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5A6F784" w14:textId="77777777" w:rsidR="00B23A1E" w:rsidRDefault="00B23A1E">
      <w:pPr>
        <w:spacing w:line="480" w:lineRule="auto"/>
        <w:jc w:val="center"/>
        <w:rPr>
          <w:rFonts w:ascii="Times New Roman" w:eastAsia="Times New Roman" w:hAnsi="Times New Roman" w:cs="Times New Roman"/>
          <w:sz w:val="30"/>
          <w:szCs w:val="30"/>
          <w:highlight w:val="white"/>
        </w:rPr>
      </w:pPr>
    </w:p>
    <w:p w14:paraId="05A6F785" w14:textId="77777777" w:rsidR="00B23A1E" w:rsidRDefault="00B23A1E">
      <w:pPr>
        <w:spacing w:line="480" w:lineRule="auto"/>
        <w:jc w:val="center"/>
        <w:rPr>
          <w:rFonts w:ascii="Times New Roman" w:eastAsia="Times New Roman" w:hAnsi="Times New Roman" w:cs="Times New Roman"/>
          <w:sz w:val="30"/>
          <w:szCs w:val="30"/>
          <w:highlight w:val="white"/>
        </w:rPr>
      </w:pPr>
    </w:p>
    <w:p w14:paraId="05A6F786" w14:textId="77777777" w:rsidR="00B23A1E" w:rsidRDefault="00B23A1E">
      <w:pPr>
        <w:spacing w:line="480" w:lineRule="auto"/>
        <w:jc w:val="center"/>
        <w:rPr>
          <w:rFonts w:ascii="Times New Roman" w:eastAsia="Times New Roman" w:hAnsi="Times New Roman" w:cs="Times New Roman"/>
          <w:sz w:val="30"/>
          <w:szCs w:val="30"/>
          <w:highlight w:val="white"/>
        </w:rPr>
      </w:pPr>
    </w:p>
    <w:p w14:paraId="05A6F787" w14:textId="77777777" w:rsidR="00B23A1E" w:rsidRDefault="00B23A1E">
      <w:pPr>
        <w:spacing w:line="480" w:lineRule="auto"/>
        <w:rPr>
          <w:rFonts w:ascii="Times New Roman" w:eastAsia="Times New Roman" w:hAnsi="Times New Roman" w:cs="Times New Roman"/>
          <w:sz w:val="30"/>
          <w:szCs w:val="30"/>
          <w:highlight w:val="white"/>
        </w:rPr>
      </w:pPr>
    </w:p>
    <w:p w14:paraId="05A6F788" w14:textId="77777777" w:rsidR="00B23A1E" w:rsidRDefault="00B23A1E">
      <w:pPr>
        <w:spacing w:line="480" w:lineRule="auto"/>
        <w:jc w:val="center"/>
        <w:rPr>
          <w:rFonts w:ascii="Times New Roman" w:eastAsia="Times New Roman" w:hAnsi="Times New Roman" w:cs="Times New Roman"/>
          <w:sz w:val="30"/>
          <w:szCs w:val="30"/>
          <w:highlight w:val="white"/>
        </w:rPr>
      </w:pPr>
    </w:p>
    <w:p w14:paraId="05A6F789" w14:textId="77777777" w:rsidR="00B23A1E" w:rsidRDefault="00B23A1E">
      <w:pPr>
        <w:spacing w:line="480" w:lineRule="auto"/>
        <w:jc w:val="center"/>
        <w:rPr>
          <w:rFonts w:ascii="Times New Roman" w:eastAsia="Times New Roman" w:hAnsi="Times New Roman" w:cs="Times New Roman"/>
          <w:sz w:val="30"/>
          <w:szCs w:val="30"/>
          <w:highlight w:val="white"/>
        </w:rPr>
      </w:pPr>
    </w:p>
    <w:p w14:paraId="05A6F78A" w14:textId="77777777" w:rsidR="00B23A1E" w:rsidRPr="007E5B82" w:rsidRDefault="00361C09">
      <w:pPr>
        <w:spacing w:line="360" w:lineRule="auto"/>
        <w:jc w:val="center"/>
        <w:rPr>
          <w:rFonts w:ascii="Times New Roman" w:eastAsia="Times New Roman" w:hAnsi="Times New Roman" w:cs="Times New Roman"/>
          <w:i/>
          <w:sz w:val="24"/>
          <w:szCs w:val="24"/>
          <w:highlight w:val="white"/>
        </w:rPr>
      </w:pPr>
      <w:r w:rsidRPr="007E5B82">
        <w:rPr>
          <w:rFonts w:ascii="Times New Roman" w:eastAsia="Times New Roman" w:hAnsi="Times New Roman" w:cs="Times New Roman"/>
          <w:sz w:val="24"/>
          <w:szCs w:val="24"/>
          <w:highlight w:val="white"/>
        </w:rPr>
        <w:t xml:space="preserve">“Let our souls drive us”: The Monomyth as Rebellion in </w:t>
      </w:r>
      <w:r w:rsidRPr="007E5B82">
        <w:rPr>
          <w:rFonts w:ascii="Times New Roman" w:eastAsia="Times New Roman" w:hAnsi="Times New Roman" w:cs="Times New Roman"/>
          <w:i/>
          <w:sz w:val="24"/>
          <w:szCs w:val="24"/>
          <w:highlight w:val="white"/>
        </w:rPr>
        <w:t>The Arabian Nights</w:t>
      </w:r>
      <w:r w:rsidRPr="007E5B82">
        <w:rPr>
          <w:rFonts w:ascii="Times New Roman" w:eastAsia="Times New Roman" w:hAnsi="Times New Roman" w:cs="Times New Roman"/>
          <w:sz w:val="24"/>
          <w:szCs w:val="24"/>
          <w:highlight w:val="white"/>
        </w:rPr>
        <w:t xml:space="preserve"> and Atsushi Ohkubo’s </w:t>
      </w:r>
      <w:r w:rsidRPr="007E5B82">
        <w:rPr>
          <w:rFonts w:ascii="Times New Roman" w:eastAsia="Times New Roman" w:hAnsi="Times New Roman" w:cs="Times New Roman"/>
          <w:i/>
          <w:sz w:val="24"/>
          <w:szCs w:val="24"/>
          <w:highlight w:val="white"/>
        </w:rPr>
        <w:t>Soul Eater</w:t>
      </w:r>
      <w:r w:rsidRPr="007E5B82">
        <w:rPr>
          <w:rFonts w:ascii="Times New Roman" w:eastAsia="Times New Roman" w:hAnsi="Times New Roman" w:cs="Times New Roman"/>
          <w:i/>
          <w:sz w:val="24"/>
          <w:szCs w:val="24"/>
          <w:highlight w:val="white"/>
        </w:rPr>
        <w:br/>
      </w:r>
    </w:p>
    <w:p w14:paraId="05A6F78B" w14:textId="77777777" w:rsidR="00B23A1E" w:rsidRPr="007E5B82" w:rsidRDefault="00361C09">
      <w:pPr>
        <w:jc w:val="center"/>
        <w:rPr>
          <w:rFonts w:ascii="Times New Roman" w:eastAsia="Times New Roman" w:hAnsi="Times New Roman" w:cs="Times New Roman"/>
          <w:sz w:val="24"/>
          <w:szCs w:val="24"/>
          <w:highlight w:val="white"/>
        </w:rPr>
      </w:pPr>
      <w:r w:rsidRPr="007E5B82">
        <w:rPr>
          <w:rFonts w:ascii="Times New Roman" w:eastAsia="Times New Roman" w:hAnsi="Times New Roman" w:cs="Times New Roman"/>
          <w:sz w:val="24"/>
          <w:szCs w:val="24"/>
          <w:highlight w:val="white"/>
        </w:rPr>
        <w:t>A Senior Capstone Experience</w:t>
      </w:r>
    </w:p>
    <w:p w14:paraId="05A6F78C" w14:textId="77777777" w:rsidR="00B23A1E" w:rsidRPr="007E5B82" w:rsidRDefault="00361C09">
      <w:pPr>
        <w:jc w:val="center"/>
        <w:rPr>
          <w:rFonts w:ascii="Times New Roman" w:eastAsia="Times New Roman" w:hAnsi="Times New Roman" w:cs="Times New Roman"/>
          <w:sz w:val="24"/>
          <w:szCs w:val="24"/>
          <w:highlight w:val="white"/>
        </w:rPr>
      </w:pPr>
      <w:r w:rsidRPr="007E5B82">
        <w:rPr>
          <w:rFonts w:ascii="Times New Roman" w:eastAsia="Times New Roman" w:hAnsi="Times New Roman" w:cs="Times New Roman"/>
          <w:sz w:val="24"/>
          <w:szCs w:val="24"/>
          <w:highlight w:val="white"/>
        </w:rPr>
        <w:t>By Dante Chavez</w:t>
      </w:r>
    </w:p>
    <w:p w14:paraId="05A6F78D" w14:textId="77777777" w:rsidR="00B23A1E" w:rsidRPr="007E5B82" w:rsidRDefault="00B23A1E">
      <w:pPr>
        <w:jc w:val="center"/>
        <w:rPr>
          <w:rFonts w:ascii="Times New Roman" w:eastAsia="Times New Roman" w:hAnsi="Times New Roman" w:cs="Times New Roman"/>
          <w:sz w:val="24"/>
          <w:szCs w:val="24"/>
          <w:highlight w:val="white"/>
        </w:rPr>
      </w:pPr>
    </w:p>
    <w:p w14:paraId="05A6F78E" w14:textId="77777777" w:rsidR="00B23A1E" w:rsidRPr="007E5B82" w:rsidRDefault="00361C09">
      <w:pPr>
        <w:jc w:val="center"/>
        <w:rPr>
          <w:rFonts w:ascii="Times New Roman" w:eastAsia="Times New Roman" w:hAnsi="Times New Roman" w:cs="Times New Roman"/>
          <w:sz w:val="24"/>
          <w:szCs w:val="24"/>
          <w:highlight w:val="white"/>
        </w:rPr>
      </w:pPr>
      <w:r w:rsidRPr="007E5B82">
        <w:rPr>
          <w:rFonts w:ascii="Times New Roman" w:eastAsia="Times New Roman" w:hAnsi="Times New Roman" w:cs="Times New Roman"/>
          <w:sz w:val="24"/>
          <w:szCs w:val="24"/>
          <w:highlight w:val="white"/>
        </w:rPr>
        <w:t>Submitted to the Washington College Department of English</w:t>
      </w:r>
    </w:p>
    <w:p w14:paraId="05A6F78F" w14:textId="77777777" w:rsidR="00B23A1E" w:rsidRPr="007E5B82" w:rsidRDefault="00361C09">
      <w:pPr>
        <w:jc w:val="center"/>
        <w:rPr>
          <w:rFonts w:ascii="Times New Roman" w:eastAsia="Times New Roman" w:hAnsi="Times New Roman" w:cs="Times New Roman"/>
          <w:sz w:val="24"/>
          <w:szCs w:val="24"/>
          <w:highlight w:val="white"/>
        </w:rPr>
      </w:pPr>
      <w:r w:rsidRPr="007E5B82">
        <w:rPr>
          <w:rFonts w:ascii="Times New Roman" w:eastAsia="Times New Roman" w:hAnsi="Times New Roman" w:cs="Times New Roman"/>
          <w:sz w:val="24"/>
          <w:szCs w:val="24"/>
          <w:highlight w:val="white"/>
        </w:rPr>
        <w:t>April 5th, 2024</w:t>
      </w:r>
    </w:p>
    <w:p w14:paraId="05A6F790" w14:textId="77777777" w:rsidR="00B23A1E" w:rsidRPr="007E5B82" w:rsidRDefault="00361C09">
      <w:pPr>
        <w:jc w:val="center"/>
        <w:rPr>
          <w:rFonts w:ascii="Times New Roman" w:eastAsia="Times New Roman" w:hAnsi="Times New Roman" w:cs="Times New Roman"/>
          <w:sz w:val="24"/>
          <w:szCs w:val="24"/>
          <w:highlight w:val="white"/>
        </w:rPr>
      </w:pPr>
      <w:r w:rsidRPr="007E5B82">
        <w:rPr>
          <w:rFonts w:ascii="Times New Roman" w:eastAsia="Times New Roman" w:hAnsi="Times New Roman" w:cs="Times New Roman"/>
          <w:sz w:val="24"/>
          <w:szCs w:val="24"/>
          <w:highlight w:val="white"/>
        </w:rPr>
        <w:t>Advised by Dr. Katherine Charles</w:t>
      </w:r>
    </w:p>
    <w:p w14:paraId="05A6F791" w14:textId="77777777" w:rsidR="00B23A1E" w:rsidRPr="007E5B82" w:rsidRDefault="00B23A1E">
      <w:pPr>
        <w:jc w:val="center"/>
        <w:rPr>
          <w:rFonts w:ascii="Times New Roman" w:eastAsia="Times New Roman" w:hAnsi="Times New Roman" w:cs="Times New Roman"/>
          <w:sz w:val="24"/>
          <w:szCs w:val="24"/>
          <w:highlight w:val="white"/>
        </w:rPr>
      </w:pPr>
    </w:p>
    <w:p w14:paraId="05A6F792" w14:textId="77777777" w:rsidR="00B23A1E" w:rsidRPr="007E5B82" w:rsidRDefault="00B23A1E">
      <w:pPr>
        <w:jc w:val="center"/>
        <w:rPr>
          <w:rFonts w:ascii="Times New Roman" w:eastAsia="Times New Roman" w:hAnsi="Times New Roman" w:cs="Times New Roman"/>
          <w:sz w:val="24"/>
          <w:szCs w:val="24"/>
          <w:highlight w:val="white"/>
        </w:rPr>
      </w:pPr>
    </w:p>
    <w:p w14:paraId="05A6F793" w14:textId="77777777" w:rsidR="00B23A1E" w:rsidRPr="007E5B82" w:rsidRDefault="00361C09">
      <w:pPr>
        <w:jc w:val="center"/>
        <w:rPr>
          <w:rFonts w:ascii="Times New Roman" w:eastAsia="Times New Roman" w:hAnsi="Times New Roman" w:cs="Times New Roman"/>
          <w:i/>
          <w:sz w:val="24"/>
          <w:szCs w:val="24"/>
          <w:highlight w:val="white"/>
        </w:rPr>
      </w:pPr>
      <w:r w:rsidRPr="007E5B82">
        <w:rPr>
          <w:rFonts w:ascii="Times New Roman" w:eastAsia="Times New Roman" w:hAnsi="Times New Roman" w:cs="Times New Roman"/>
          <w:i/>
          <w:sz w:val="24"/>
          <w:szCs w:val="24"/>
          <w:highlight w:val="white"/>
        </w:rPr>
        <w:t>I pledge my word of honor that I have abided by the Washington College Honor Code while completing this assignment.</w:t>
      </w:r>
      <w:r w:rsidRPr="007E5B82">
        <w:rPr>
          <w:sz w:val="24"/>
          <w:szCs w:val="24"/>
        </w:rPr>
        <w:br w:type="page"/>
      </w:r>
    </w:p>
    <w:p w14:paraId="05A6F794" w14:textId="77777777" w:rsidR="00B23A1E" w:rsidRDefault="00361C09">
      <w:pPr>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Acknowledgements</w:t>
      </w:r>
    </w:p>
    <w:p w14:paraId="05A6F795" w14:textId="77777777" w:rsidR="00B23A1E" w:rsidRDefault="00B23A1E">
      <w:pPr>
        <w:rPr>
          <w:rFonts w:ascii="Times New Roman" w:eastAsia="Times New Roman" w:hAnsi="Times New Roman" w:cs="Times New Roman"/>
          <w:sz w:val="30"/>
          <w:szCs w:val="30"/>
          <w:highlight w:val="white"/>
        </w:rPr>
      </w:pPr>
    </w:p>
    <w:p w14:paraId="05A6F796" w14:textId="69312028"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Thank you to my advisor Dr. Charles for her invaluable insight during the inception, research, composition</w:t>
      </w:r>
      <w:r w:rsidR="00F310D2">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and revisi</w:t>
      </w:r>
      <w:r w:rsidR="00253A03">
        <w:rPr>
          <w:rFonts w:ascii="Times New Roman" w:eastAsia="Times New Roman" w:hAnsi="Times New Roman" w:cs="Times New Roman"/>
          <w:sz w:val="24"/>
          <w:szCs w:val="24"/>
          <w:highlight w:val="white"/>
        </w:rPr>
        <w:t>on</w:t>
      </w:r>
      <w:r>
        <w:rPr>
          <w:rFonts w:ascii="Times New Roman" w:eastAsia="Times New Roman" w:hAnsi="Times New Roman" w:cs="Times New Roman"/>
          <w:sz w:val="24"/>
          <w:szCs w:val="24"/>
          <w:highlight w:val="white"/>
        </w:rPr>
        <w:t xml:space="preserve"> of this project.</w:t>
      </w:r>
    </w:p>
    <w:p w14:paraId="05A6F797" w14:textId="77777777" w:rsidR="00B23A1E" w:rsidRDefault="00B23A1E">
      <w:pPr>
        <w:spacing w:line="480" w:lineRule="auto"/>
        <w:rPr>
          <w:rFonts w:ascii="Times New Roman" w:eastAsia="Times New Roman" w:hAnsi="Times New Roman" w:cs="Times New Roman"/>
          <w:sz w:val="24"/>
          <w:szCs w:val="24"/>
          <w:highlight w:val="white"/>
        </w:rPr>
      </w:pPr>
    </w:p>
    <w:p w14:paraId="05A6F798" w14:textId="77777777"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Thank you to my mom for always being there with open arms and an open heart whenever I needed support. I would not be here if it weren’t for her.</w:t>
      </w:r>
    </w:p>
    <w:p w14:paraId="05A6F799" w14:textId="77777777" w:rsidR="00B23A1E" w:rsidRDefault="00B23A1E">
      <w:pPr>
        <w:spacing w:line="480" w:lineRule="auto"/>
        <w:rPr>
          <w:rFonts w:ascii="Times New Roman" w:eastAsia="Times New Roman" w:hAnsi="Times New Roman" w:cs="Times New Roman"/>
          <w:sz w:val="24"/>
          <w:szCs w:val="24"/>
          <w:highlight w:val="white"/>
        </w:rPr>
      </w:pPr>
    </w:p>
    <w:p w14:paraId="05A6F79A" w14:textId="77777777"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Thank you to my fellow dungeoneers for making this process much more fun and much more communal to get me out of my own head.</w:t>
      </w:r>
    </w:p>
    <w:p w14:paraId="05A6F79B" w14:textId="77777777" w:rsidR="00B23A1E" w:rsidRDefault="00B23A1E">
      <w:pPr>
        <w:spacing w:line="480" w:lineRule="auto"/>
        <w:rPr>
          <w:rFonts w:ascii="Times New Roman" w:eastAsia="Times New Roman" w:hAnsi="Times New Roman" w:cs="Times New Roman"/>
          <w:sz w:val="24"/>
          <w:szCs w:val="24"/>
          <w:highlight w:val="white"/>
        </w:rPr>
      </w:pPr>
    </w:p>
    <w:p w14:paraId="05A6F79C" w14:textId="1D0897B6"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Thank you to all the other English professors including, but not limited to</w:t>
      </w:r>
      <w:r w:rsidR="00253A03">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Dr. Knight, Dr. Hall, </w:t>
      </w:r>
      <w:r w:rsidR="00253A03">
        <w:rPr>
          <w:rFonts w:ascii="Times New Roman" w:eastAsia="Times New Roman" w:hAnsi="Times New Roman" w:cs="Times New Roman"/>
          <w:sz w:val="24"/>
          <w:szCs w:val="24"/>
          <w:highlight w:val="white"/>
        </w:rPr>
        <w:t xml:space="preserve">and </w:t>
      </w:r>
      <w:r>
        <w:rPr>
          <w:rFonts w:ascii="Times New Roman" w:eastAsia="Times New Roman" w:hAnsi="Times New Roman" w:cs="Times New Roman"/>
          <w:sz w:val="24"/>
          <w:szCs w:val="24"/>
          <w:highlight w:val="white"/>
        </w:rPr>
        <w:t>Dr. O’Connor for their academic and additional guidance over the years.</w:t>
      </w:r>
    </w:p>
    <w:p w14:paraId="05A6F79D" w14:textId="77777777" w:rsidR="00B23A1E" w:rsidRDefault="00B23A1E">
      <w:pPr>
        <w:spacing w:line="480" w:lineRule="auto"/>
        <w:rPr>
          <w:rFonts w:ascii="Times New Roman" w:eastAsia="Times New Roman" w:hAnsi="Times New Roman" w:cs="Times New Roman"/>
          <w:sz w:val="24"/>
          <w:szCs w:val="24"/>
          <w:highlight w:val="white"/>
        </w:rPr>
      </w:pPr>
    </w:p>
    <w:p w14:paraId="05A6F79E" w14:textId="77777777"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Thank you to whoever reads this for taking the time to go on this journey with me.</w:t>
      </w:r>
      <w:r>
        <w:br w:type="page"/>
      </w:r>
    </w:p>
    <w:p w14:paraId="05A6F79F" w14:textId="77777777" w:rsidR="00B23A1E" w:rsidRDefault="00361C09">
      <w:pPr>
        <w:spacing w:line="48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Table of Contents</w:t>
      </w:r>
    </w:p>
    <w:p w14:paraId="05A6F7A0" w14:textId="77777777" w:rsidR="00B23A1E" w:rsidRDefault="00B23A1E">
      <w:pPr>
        <w:spacing w:line="480" w:lineRule="auto"/>
        <w:rPr>
          <w:rFonts w:ascii="Times New Roman" w:eastAsia="Times New Roman" w:hAnsi="Times New Roman" w:cs="Times New Roman"/>
          <w:sz w:val="30"/>
          <w:szCs w:val="30"/>
          <w:highlight w:val="white"/>
        </w:rPr>
      </w:pPr>
    </w:p>
    <w:sdt>
      <w:sdtPr>
        <w:id w:val="-1838677314"/>
        <w:docPartObj>
          <w:docPartGallery w:val="Table of Contents"/>
          <w:docPartUnique/>
        </w:docPartObj>
      </w:sdtPr>
      <w:sdtEndPr/>
      <w:sdtContent>
        <w:p w14:paraId="05A6F7A1" w14:textId="77777777" w:rsidR="00B23A1E" w:rsidRDefault="00361C09">
          <w:pPr>
            <w:widowControl w:val="0"/>
            <w:tabs>
              <w:tab w:val="right" w:leader="dot" w:pos="12000"/>
            </w:tabs>
            <w:spacing w:before="60" w:line="480" w:lineRule="auto"/>
            <w:rPr>
              <w:rFonts w:ascii="Times New Roman" w:eastAsia="Times New Roman" w:hAnsi="Times New Roman" w:cs="Times New Roman"/>
              <w:b/>
              <w:color w:val="000000"/>
              <w:sz w:val="24"/>
              <w:szCs w:val="24"/>
            </w:rPr>
          </w:pPr>
          <w:r>
            <w:fldChar w:fldCharType="begin"/>
          </w:r>
          <w:r>
            <w:instrText xml:space="preserve"> TOC \h \u \z \t "Heading 1,1,Heading 2,2,Heading 3,3,Heading 4,4,Heading 5,5,Heading 6,6,"</w:instrText>
          </w:r>
          <w:r>
            <w:fldChar w:fldCharType="separate"/>
          </w:r>
          <w:hyperlink w:anchor="_u7u18gepxq3v">
            <w:r w:rsidR="00B23A1E">
              <w:rPr>
                <w:rFonts w:ascii="Times New Roman" w:eastAsia="Times New Roman" w:hAnsi="Times New Roman" w:cs="Times New Roman"/>
                <w:color w:val="000000"/>
                <w:sz w:val="24"/>
                <w:szCs w:val="24"/>
              </w:rPr>
              <w:t>I. Introduction</w:t>
            </w:r>
            <w:r w:rsidR="00B23A1E">
              <w:rPr>
                <w:rFonts w:ascii="Times New Roman" w:eastAsia="Times New Roman" w:hAnsi="Times New Roman" w:cs="Times New Roman"/>
                <w:color w:val="000000"/>
                <w:sz w:val="24"/>
                <w:szCs w:val="24"/>
              </w:rPr>
              <w:tab/>
              <w:t>4</w:t>
            </w:r>
          </w:hyperlink>
        </w:p>
        <w:p w14:paraId="05A6F7A2" w14:textId="77777777" w:rsidR="00B23A1E" w:rsidRDefault="00B23A1E">
          <w:pPr>
            <w:widowControl w:val="0"/>
            <w:tabs>
              <w:tab w:val="right" w:leader="dot" w:pos="12000"/>
            </w:tabs>
            <w:spacing w:before="60" w:line="480" w:lineRule="auto"/>
            <w:rPr>
              <w:rFonts w:ascii="Times New Roman" w:eastAsia="Times New Roman" w:hAnsi="Times New Roman" w:cs="Times New Roman"/>
              <w:color w:val="000000"/>
              <w:sz w:val="24"/>
              <w:szCs w:val="24"/>
            </w:rPr>
          </w:pPr>
          <w:hyperlink w:anchor="_tx3bq4omqfjc">
            <w:r>
              <w:rPr>
                <w:rFonts w:ascii="Times New Roman" w:eastAsia="Times New Roman" w:hAnsi="Times New Roman" w:cs="Times New Roman"/>
                <w:color w:val="000000"/>
                <w:sz w:val="24"/>
                <w:szCs w:val="24"/>
              </w:rPr>
              <w:t>II. The Mythic Hero and the Mythic Enemy</w:t>
            </w:r>
            <w:r>
              <w:rPr>
                <w:rFonts w:ascii="Times New Roman" w:eastAsia="Times New Roman" w:hAnsi="Times New Roman" w:cs="Times New Roman"/>
                <w:color w:val="000000"/>
                <w:sz w:val="24"/>
                <w:szCs w:val="24"/>
              </w:rPr>
              <w:tab/>
              <w:t>13</w:t>
            </w:r>
          </w:hyperlink>
        </w:p>
        <w:p w14:paraId="05A6F7A3" w14:textId="77777777" w:rsidR="00B23A1E" w:rsidRDefault="00B23A1E">
          <w:pPr>
            <w:widowControl w:val="0"/>
            <w:tabs>
              <w:tab w:val="right" w:leader="dot" w:pos="12000"/>
            </w:tabs>
            <w:spacing w:before="60" w:line="480" w:lineRule="auto"/>
            <w:rPr>
              <w:rFonts w:ascii="Times New Roman" w:eastAsia="Times New Roman" w:hAnsi="Times New Roman" w:cs="Times New Roman"/>
              <w:color w:val="000000"/>
              <w:sz w:val="24"/>
              <w:szCs w:val="24"/>
            </w:rPr>
          </w:pPr>
          <w:hyperlink w:anchor="_ydhb8bj5ycb">
            <w:r>
              <w:rPr>
                <w:rFonts w:ascii="Times New Roman" w:eastAsia="Times New Roman" w:hAnsi="Times New Roman" w:cs="Times New Roman"/>
                <w:color w:val="000000"/>
                <w:sz w:val="24"/>
                <w:szCs w:val="24"/>
              </w:rPr>
              <w:t>III. Agon</w:t>
            </w:r>
            <w:r>
              <w:rPr>
                <w:rFonts w:ascii="Times New Roman" w:eastAsia="Times New Roman" w:hAnsi="Times New Roman" w:cs="Times New Roman"/>
                <w:color w:val="000000"/>
                <w:sz w:val="24"/>
                <w:szCs w:val="24"/>
              </w:rPr>
              <w:tab/>
              <w:t>27</w:t>
            </w:r>
          </w:hyperlink>
        </w:p>
        <w:p w14:paraId="05A6F7A4" w14:textId="77777777" w:rsidR="00B23A1E" w:rsidRDefault="00B23A1E">
          <w:pPr>
            <w:widowControl w:val="0"/>
            <w:tabs>
              <w:tab w:val="right" w:leader="dot" w:pos="12000"/>
            </w:tabs>
            <w:spacing w:before="60" w:line="480" w:lineRule="auto"/>
            <w:rPr>
              <w:rFonts w:ascii="Times New Roman" w:eastAsia="Times New Roman" w:hAnsi="Times New Roman" w:cs="Times New Roman"/>
              <w:color w:val="000000"/>
              <w:sz w:val="24"/>
              <w:szCs w:val="24"/>
            </w:rPr>
          </w:pPr>
          <w:hyperlink w:anchor="_7gc0esl2pxdw">
            <w:r>
              <w:rPr>
                <w:rFonts w:ascii="Times New Roman" w:eastAsia="Times New Roman" w:hAnsi="Times New Roman" w:cs="Times New Roman"/>
                <w:color w:val="000000"/>
                <w:sz w:val="24"/>
                <w:szCs w:val="24"/>
              </w:rPr>
              <w:t>IV. Pathos</w:t>
            </w:r>
            <w:r>
              <w:rPr>
                <w:rFonts w:ascii="Times New Roman" w:eastAsia="Times New Roman" w:hAnsi="Times New Roman" w:cs="Times New Roman"/>
                <w:color w:val="000000"/>
                <w:sz w:val="24"/>
                <w:szCs w:val="24"/>
              </w:rPr>
              <w:tab/>
              <w:t>39</w:t>
            </w:r>
          </w:hyperlink>
        </w:p>
        <w:p w14:paraId="05A6F7A5" w14:textId="77777777" w:rsidR="00B23A1E" w:rsidRDefault="00B23A1E">
          <w:pPr>
            <w:widowControl w:val="0"/>
            <w:tabs>
              <w:tab w:val="right" w:leader="dot" w:pos="12000"/>
            </w:tabs>
            <w:spacing w:before="60" w:line="480" w:lineRule="auto"/>
            <w:rPr>
              <w:rFonts w:ascii="Times New Roman" w:eastAsia="Times New Roman" w:hAnsi="Times New Roman" w:cs="Times New Roman"/>
              <w:color w:val="000000"/>
              <w:sz w:val="24"/>
              <w:szCs w:val="24"/>
            </w:rPr>
          </w:pPr>
          <w:hyperlink w:anchor="_mmjwt9clcij6">
            <w:r>
              <w:rPr>
                <w:rFonts w:ascii="Times New Roman" w:eastAsia="Times New Roman" w:hAnsi="Times New Roman" w:cs="Times New Roman"/>
                <w:color w:val="000000"/>
                <w:sz w:val="24"/>
                <w:szCs w:val="24"/>
              </w:rPr>
              <w:t>V. Conclusion</w:t>
            </w:r>
            <w:r>
              <w:rPr>
                <w:rFonts w:ascii="Times New Roman" w:eastAsia="Times New Roman" w:hAnsi="Times New Roman" w:cs="Times New Roman"/>
                <w:color w:val="000000"/>
                <w:sz w:val="24"/>
                <w:szCs w:val="24"/>
              </w:rPr>
              <w:tab/>
              <w:t>62</w:t>
            </w:r>
          </w:hyperlink>
        </w:p>
        <w:p w14:paraId="05A6F7A6" w14:textId="77777777" w:rsidR="00B23A1E" w:rsidRDefault="00361C09">
          <w:pPr>
            <w:widowControl w:val="0"/>
            <w:tabs>
              <w:tab w:val="right" w:leader="dot" w:pos="12000"/>
            </w:tabs>
            <w:spacing w:before="6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VI. </w:t>
          </w:r>
          <w:hyperlink w:anchor="_gweliibmhu3z">
            <w:r w:rsidR="00B23A1E">
              <w:rPr>
                <w:rFonts w:ascii="Times New Roman" w:eastAsia="Times New Roman" w:hAnsi="Times New Roman" w:cs="Times New Roman"/>
                <w:color w:val="000000"/>
                <w:sz w:val="24"/>
                <w:szCs w:val="24"/>
              </w:rPr>
              <w:t>Works Cited</w:t>
            </w:r>
            <w:r w:rsidR="00B23A1E">
              <w:rPr>
                <w:rFonts w:ascii="Times New Roman" w:eastAsia="Times New Roman" w:hAnsi="Times New Roman" w:cs="Times New Roman"/>
                <w:color w:val="000000"/>
                <w:sz w:val="24"/>
                <w:szCs w:val="24"/>
              </w:rPr>
              <w:tab/>
              <w:t>67</w:t>
            </w:r>
          </w:hyperlink>
          <w:r>
            <w:fldChar w:fldCharType="end"/>
          </w:r>
        </w:p>
      </w:sdtContent>
    </w:sdt>
    <w:p w14:paraId="05A6F7A7" w14:textId="77777777" w:rsidR="00B23A1E" w:rsidRDefault="00361C09">
      <w:pPr>
        <w:spacing w:line="480" w:lineRule="auto"/>
        <w:rPr>
          <w:rFonts w:ascii="Times New Roman" w:eastAsia="Times New Roman" w:hAnsi="Times New Roman" w:cs="Times New Roman"/>
          <w:sz w:val="30"/>
          <w:szCs w:val="30"/>
          <w:highlight w:val="white"/>
        </w:rPr>
      </w:pPr>
      <w:r>
        <w:br w:type="page"/>
      </w:r>
    </w:p>
    <w:p w14:paraId="05A6F7A8" w14:textId="77777777" w:rsidR="00B23A1E" w:rsidRDefault="00361C09">
      <w:pPr>
        <w:pStyle w:val="Heading1"/>
        <w:numPr>
          <w:ilvl w:val="0"/>
          <w:numId w:val="1"/>
        </w:numPr>
      </w:pPr>
      <w:bookmarkStart w:id="0" w:name="_u7u18gepxq3v" w:colFirst="0" w:colLast="0"/>
      <w:bookmarkEnd w:id="0"/>
      <w:r>
        <w:lastRenderedPageBreak/>
        <w:t>Introduction</w:t>
      </w:r>
    </w:p>
    <w:p w14:paraId="05A6F7A9" w14:textId="342FC59E" w:rsidR="00B23A1E" w:rsidRDefault="00361C09">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Myth and</w:t>
      </w:r>
      <w:r w:rsidR="00C4125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consequently, the techniques that myth </w:t>
      </w:r>
      <w:proofErr w:type="gramStart"/>
      <w:r>
        <w:rPr>
          <w:rFonts w:ascii="Times New Roman" w:eastAsia="Times New Roman" w:hAnsi="Times New Roman" w:cs="Times New Roman"/>
          <w:sz w:val="24"/>
          <w:szCs w:val="24"/>
          <w:highlight w:val="white"/>
        </w:rPr>
        <w:t>operates</w:t>
      </w:r>
      <w:proofErr w:type="gramEnd"/>
      <w:r>
        <w:rPr>
          <w:rFonts w:ascii="Times New Roman" w:eastAsia="Times New Roman" w:hAnsi="Times New Roman" w:cs="Times New Roman"/>
          <w:sz w:val="24"/>
          <w:szCs w:val="24"/>
          <w:highlight w:val="white"/>
        </w:rPr>
        <w:t xml:space="preserve"> through</w:t>
      </w:r>
      <w:r w:rsidR="00C4125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have long been inseparable from the foundations of soci</w:t>
      </w:r>
      <w:r>
        <w:rPr>
          <w:rFonts w:ascii="Times New Roman" w:eastAsia="Times New Roman" w:hAnsi="Times New Roman" w:cs="Times New Roman"/>
          <w:sz w:val="24"/>
          <w:szCs w:val="24"/>
        </w:rPr>
        <w:t>eties. The Ancient Greeks and Romans relied on the myths of Zeus and Persephone to account for the world around them while “providing a standard of behavior” in “the lives of human beings” (Comstock). In the East, the Chinese mythic figure Kwan Yin or Kannon</w:t>
      </w:r>
      <w:r w:rsidR="00BD14A9">
        <w:rPr>
          <w:rFonts w:ascii="Times New Roman" w:eastAsia="Times New Roman" w:hAnsi="Times New Roman" w:cs="Times New Roman"/>
          <w:sz w:val="24"/>
          <w:szCs w:val="24"/>
        </w:rPr>
        <w:t>—</w:t>
      </w:r>
      <w:r>
        <w:rPr>
          <w:rFonts w:ascii="Times New Roman" w:eastAsia="Times New Roman" w:hAnsi="Times New Roman" w:cs="Times New Roman"/>
          <w:sz w:val="24"/>
          <w:szCs w:val="24"/>
        </w:rPr>
        <w:t>as they are known in Japan</w:t>
      </w:r>
      <w:r w:rsidR="00882A23">
        <w:rPr>
          <w:rFonts w:ascii="Times New Roman" w:eastAsia="Times New Roman" w:hAnsi="Times New Roman" w:cs="Times New Roman"/>
          <w:sz w:val="24"/>
          <w:szCs w:val="24"/>
        </w:rPr>
        <w:t>—</w:t>
      </w:r>
      <w:r>
        <w:rPr>
          <w:rFonts w:ascii="Times New Roman" w:eastAsia="Times New Roman" w:hAnsi="Times New Roman" w:cs="Times New Roman"/>
          <w:sz w:val="24"/>
          <w:szCs w:val="24"/>
        </w:rPr>
        <w:t>is said to be a “world-redeeming, world-sustaining</w:t>
      </w:r>
      <w:r w:rsidR="00CD2DE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benevolent </w:t>
      </w:r>
      <w:proofErr w:type="spellStart"/>
      <w:r>
        <w:rPr>
          <w:rFonts w:ascii="Times New Roman" w:eastAsia="Times New Roman" w:hAnsi="Times New Roman" w:cs="Times New Roman"/>
          <w:sz w:val="24"/>
          <w:szCs w:val="24"/>
        </w:rPr>
        <w:t>regarder</w:t>
      </w:r>
      <w:proofErr w:type="spellEnd"/>
      <w:r>
        <w:rPr>
          <w:rFonts w:ascii="Times New Roman" w:eastAsia="Times New Roman" w:hAnsi="Times New Roman" w:cs="Times New Roman"/>
          <w:sz w:val="24"/>
          <w:szCs w:val="24"/>
        </w:rPr>
        <w:t xml:space="preserve"> of the world” (Campbell 129)</w:t>
      </w:r>
      <w:r>
        <w:rPr>
          <w:rFonts w:ascii="Times New Roman" w:eastAsia="Times New Roman" w:hAnsi="Times New Roman" w:cs="Times New Roman"/>
          <w:sz w:val="24"/>
          <w:szCs w:val="24"/>
          <w:highlight w:val="white"/>
        </w:rPr>
        <w:t>. Even on the other side of the world, the Mayans of central America did the same with their version of the creation myth</w:t>
      </w:r>
      <w:r w:rsidR="00357751">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as</w:t>
      </w:r>
    </w:p>
    <w:p w14:paraId="05A6F7AA" w14:textId="1BAB3598" w:rsidR="00B23A1E" w:rsidRPr="007E5B82" w:rsidRDefault="00361C09" w:rsidP="007E5B82">
      <w:pPr>
        <w:spacing w:line="480" w:lineRule="auto"/>
        <w:ind w:left="720" w:right="720"/>
        <w:rPr>
          <w:rFonts w:ascii="Times New Roman" w:eastAsia="Times New Roman" w:hAnsi="Times New Roman" w:cs="Times New Roman"/>
          <w:sz w:val="28"/>
          <w:szCs w:val="28"/>
        </w:rPr>
      </w:pPr>
      <w:r w:rsidRPr="007E5B82">
        <w:rPr>
          <w:rFonts w:ascii="Times New Roman" w:eastAsia="Times New Roman" w:hAnsi="Times New Roman" w:cs="Times New Roman"/>
          <w:sz w:val="24"/>
          <w:szCs w:val="24"/>
        </w:rPr>
        <w:t xml:space="preserve">The Mayan creation myth involves four gods who want to make men for the </w:t>
      </w:r>
      <w:proofErr w:type="gramStart"/>
      <w:r w:rsidRPr="007E5B82">
        <w:rPr>
          <w:rFonts w:ascii="Times New Roman" w:eastAsia="Times New Roman" w:hAnsi="Times New Roman" w:cs="Times New Roman"/>
          <w:sz w:val="24"/>
          <w:szCs w:val="24"/>
        </w:rPr>
        <w:t>Earth, but</w:t>
      </w:r>
      <w:proofErr w:type="gramEnd"/>
      <w:r w:rsidRPr="007E5B82">
        <w:rPr>
          <w:rFonts w:ascii="Times New Roman" w:eastAsia="Times New Roman" w:hAnsi="Times New Roman" w:cs="Times New Roman"/>
          <w:sz w:val="24"/>
          <w:szCs w:val="24"/>
        </w:rPr>
        <w:t xml:space="preserve"> cannot find a material that is strong and durable enough. They even try making a man of gold. Finally, the fourth god cuts off his own fingers to make men, and they tumble to the Earth and live well, worshiping the gods and making fine offerings. They find the man of gold, who is cold and still, but the kindness and warmth of the men of flesh bring him to life. The gods call the man of gold </w:t>
      </w:r>
      <w:r w:rsidRPr="007E5B82">
        <w:rPr>
          <w:rFonts w:ascii="Times New Roman" w:eastAsia="Times New Roman" w:hAnsi="Times New Roman" w:cs="Times New Roman"/>
          <w:i/>
          <w:sz w:val="24"/>
          <w:szCs w:val="24"/>
        </w:rPr>
        <w:t>rich</w:t>
      </w:r>
      <w:r w:rsidRPr="007E5B82">
        <w:rPr>
          <w:rFonts w:ascii="Times New Roman" w:eastAsia="Times New Roman" w:hAnsi="Times New Roman" w:cs="Times New Roman"/>
          <w:sz w:val="24"/>
          <w:szCs w:val="24"/>
        </w:rPr>
        <w:t xml:space="preserve"> and the men of flesh </w:t>
      </w:r>
      <w:r w:rsidRPr="007E5B82">
        <w:rPr>
          <w:rFonts w:ascii="Times New Roman" w:eastAsia="Times New Roman" w:hAnsi="Times New Roman" w:cs="Times New Roman"/>
          <w:i/>
          <w:sz w:val="24"/>
          <w:szCs w:val="24"/>
        </w:rPr>
        <w:t>poor</w:t>
      </w:r>
      <w:r w:rsidRPr="007E5B82">
        <w:rPr>
          <w:rFonts w:ascii="Times New Roman" w:eastAsia="Times New Roman" w:hAnsi="Times New Roman" w:cs="Times New Roman"/>
          <w:sz w:val="24"/>
          <w:szCs w:val="24"/>
        </w:rPr>
        <w:t>, and they decree that the rich must take care of the poor and no rich man may reach heaven unless a poor man takes him there. (Comstock)</w:t>
      </w:r>
    </w:p>
    <w:p w14:paraId="05A6F7AB" w14:textId="683290A0" w:rsidR="00B23A1E" w:rsidRDefault="00361C09">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 all of these early myths, myth is not just a presence created to entertain, but to explain why the world came to be and how the people that consume the myth should behave in order to meet the standards </w:t>
      </w:r>
      <w:proofErr w:type="gramStart"/>
      <w:r>
        <w:rPr>
          <w:rFonts w:ascii="Times New Roman" w:eastAsia="Times New Roman" w:hAnsi="Times New Roman" w:cs="Times New Roman"/>
          <w:sz w:val="24"/>
          <w:szCs w:val="24"/>
          <w:highlight w:val="white"/>
        </w:rPr>
        <w:t>of  their</w:t>
      </w:r>
      <w:proofErr w:type="gramEnd"/>
      <w:r>
        <w:rPr>
          <w:rFonts w:ascii="Times New Roman" w:eastAsia="Times New Roman" w:hAnsi="Times New Roman" w:cs="Times New Roman"/>
          <w:sz w:val="24"/>
          <w:szCs w:val="24"/>
          <w:highlight w:val="white"/>
        </w:rPr>
        <w:t xml:space="preserve"> respective societies.</w:t>
      </w:r>
    </w:p>
    <w:p w14:paraId="05A6F7AC" w14:textId="2563B7C0"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From this history, Percy Cohen, a scholar of the London School of Economics and Political Science, derives the primordial school of thought of myth as “</w:t>
      </w:r>
      <w:r>
        <w:rPr>
          <w:rFonts w:ascii="Times New Roman" w:eastAsia="Times New Roman" w:hAnsi="Times New Roman" w:cs="Times New Roman"/>
          <w:sz w:val="24"/>
          <w:szCs w:val="24"/>
        </w:rPr>
        <w:t xml:space="preserve">a mode of anthropological thinking which, apparently, attributes to primitive or early man characteristics of intellectual </w:t>
      </w:r>
      <w:r>
        <w:rPr>
          <w:rFonts w:ascii="Times New Roman" w:eastAsia="Times New Roman" w:hAnsi="Times New Roman" w:cs="Times New Roman"/>
          <w:sz w:val="24"/>
          <w:szCs w:val="24"/>
        </w:rPr>
        <w:lastRenderedPageBreak/>
        <w:t>curiosity</w:t>
      </w:r>
      <w:r>
        <w:rPr>
          <w:rFonts w:ascii="Times New Roman" w:eastAsia="Times New Roman" w:hAnsi="Times New Roman" w:cs="Times New Roman"/>
          <w:sz w:val="24"/>
          <w:szCs w:val="24"/>
          <w:highlight w:val="white"/>
        </w:rPr>
        <w:t>” (Cohen 338). In this perspective, myth “</w:t>
      </w:r>
      <w:r>
        <w:rPr>
          <w:rFonts w:ascii="Times New Roman" w:eastAsia="Times New Roman" w:hAnsi="Times New Roman" w:cs="Times New Roman"/>
          <w:sz w:val="24"/>
          <w:szCs w:val="24"/>
        </w:rPr>
        <w:t>is to be read literally, and treated as an explanation of certain phenomena</w:t>
      </w:r>
      <w:r>
        <w:rPr>
          <w:rFonts w:ascii="Times New Roman" w:eastAsia="Times New Roman" w:hAnsi="Times New Roman" w:cs="Times New Roman"/>
          <w:sz w:val="24"/>
          <w:szCs w:val="24"/>
          <w:highlight w:val="white"/>
        </w:rPr>
        <w:t xml:space="preserve">” (Cohen 339). Through this lens, myth becomes </w:t>
      </w:r>
      <w:r>
        <w:rPr>
          <w:rFonts w:ascii="Times New Roman" w:eastAsia="Times New Roman" w:hAnsi="Times New Roman" w:cs="Times New Roman"/>
          <w:sz w:val="24"/>
          <w:szCs w:val="24"/>
        </w:rPr>
        <w:t xml:space="preserve">man’s first attempts to think about the world around him and explain it </w:t>
      </w:r>
      <w:proofErr w:type="gramStart"/>
      <w:r>
        <w:rPr>
          <w:rFonts w:ascii="Times New Roman" w:eastAsia="Times New Roman" w:hAnsi="Times New Roman" w:cs="Times New Roman"/>
          <w:sz w:val="24"/>
          <w:szCs w:val="24"/>
        </w:rPr>
        <w:t>as a way to</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personalise</w:t>
      </w:r>
      <w:proofErr w:type="spellEnd"/>
      <w:r>
        <w:rPr>
          <w:rFonts w:ascii="Times New Roman" w:eastAsia="Times New Roman" w:hAnsi="Times New Roman" w:cs="Times New Roman"/>
          <w:sz w:val="24"/>
          <w:szCs w:val="24"/>
        </w:rPr>
        <w:t xml:space="preserve"> the forces of the natural world which he seeks to understand and control” (Cohen 339). By “</w:t>
      </w:r>
      <w:proofErr w:type="spellStart"/>
      <w:r>
        <w:rPr>
          <w:rFonts w:ascii="Times New Roman" w:eastAsia="Times New Roman" w:hAnsi="Times New Roman" w:cs="Times New Roman"/>
          <w:sz w:val="24"/>
          <w:szCs w:val="24"/>
        </w:rPr>
        <w:t>personali</w:t>
      </w:r>
      <w:proofErr w:type="spellEnd"/>
      <w:r>
        <w:rPr>
          <w:rFonts w:ascii="Times New Roman" w:eastAsia="Times New Roman" w:hAnsi="Times New Roman" w:cs="Times New Roman"/>
          <w:sz w:val="24"/>
          <w:szCs w:val="24"/>
        </w:rPr>
        <w:t xml:space="preserve">[sing] the forces of the natural </w:t>
      </w:r>
      <w:proofErr w:type="gramStart"/>
      <w:r>
        <w:rPr>
          <w:rFonts w:ascii="Times New Roman" w:eastAsia="Times New Roman" w:hAnsi="Times New Roman" w:cs="Times New Roman"/>
          <w:sz w:val="24"/>
          <w:szCs w:val="24"/>
        </w:rPr>
        <w:t>world</w:t>
      </w:r>
      <w:r w:rsidR="00790EBE">
        <w:rPr>
          <w:rFonts w:ascii="Times New Roman" w:eastAsia="Times New Roman" w:hAnsi="Times New Roman" w:cs="Times New Roman"/>
          <w:sz w:val="24"/>
          <w:szCs w:val="24"/>
        </w:rPr>
        <w:t>[</w:t>
      </w:r>
      <w:proofErr w:type="gramEnd"/>
      <w:r w:rsidR="00790EBE">
        <w:rPr>
          <w:rFonts w:ascii="Times New Roman" w:eastAsia="Times New Roman" w:hAnsi="Times New Roman" w:cs="Times New Roman"/>
          <w:sz w:val="24"/>
          <w:szCs w:val="24"/>
        </w:rPr>
        <w:t>,]</w:t>
      </w:r>
      <w:r>
        <w:rPr>
          <w:rFonts w:ascii="Times New Roman" w:eastAsia="Times New Roman" w:hAnsi="Times New Roman" w:cs="Times New Roman"/>
          <w:sz w:val="24"/>
          <w:szCs w:val="24"/>
        </w:rPr>
        <w:t>” man exerts his own impetus over the world, defining a voice for himself, and</w:t>
      </w:r>
      <w:r w:rsidR="00790EB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on a larger scale, an identity to share. In a purely anthropological sense, the practice of mythmaking becomes a way to organize people around a central belief in not just the tales but the principles behind those tales</w:t>
      </w:r>
      <w:r w:rsidR="004D347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D3470">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herefore, </w:t>
      </w:r>
      <w:r w:rsidR="004D3470">
        <w:rPr>
          <w:rFonts w:ascii="Times New Roman" w:eastAsia="Times New Roman" w:hAnsi="Times New Roman" w:cs="Times New Roman"/>
          <w:sz w:val="24"/>
          <w:szCs w:val="24"/>
        </w:rPr>
        <w:t xml:space="preserve">myth becomes </w:t>
      </w:r>
      <w:r>
        <w:rPr>
          <w:rFonts w:ascii="Times New Roman" w:eastAsia="Times New Roman" w:hAnsi="Times New Roman" w:cs="Times New Roman"/>
          <w:sz w:val="24"/>
          <w:szCs w:val="24"/>
        </w:rPr>
        <w:t xml:space="preserve">a powerful uniting tool that can be used to transform a group of humans from a mere conglomeration into an established society. However, this perspective </w:t>
      </w:r>
      <w:r w:rsidR="0082047E">
        <w:rPr>
          <w:rFonts w:ascii="Times New Roman" w:eastAsia="Times New Roman" w:hAnsi="Times New Roman" w:cs="Times New Roman"/>
          <w:sz w:val="24"/>
          <w:szCs w:val="24"/>
        </w:rPr>
        <w:t>on</w:t>
      </w:r>
      <w:r>
        <w:rPr>
          <w:rFonts w:ascii="Times New Roman" w:eastAsia="Times New Roman" w:hAnsi="Times New Roman" w:cs="Times New Roman"/>
          <w:sz w:val="24"/>
          <w:szCs w:val="24"/>
        </w:rPr>
        <w:t xml:space="preserve"> myth runs into trouble </w:t>
      </w:r>
      <w:proofErr w:type="gramStart"/>
      <w:r w:rsidR="0082047E">
        <w:rPr>
          <w:rFonts w:ascii="Times New Roman" w:eastAsia="Times New Roman" w:hAnsi="Times New Roman" w:cs="Times New Roman"/>
          <w:sz w:val="24"/>
          <w:szCs w:val="24"/>
        </w:rPr>
        <w:t xml:space="preserve">due to </w:t>
      </w:r>
      <w:r>
        <w:rPr>
          <w:rFonts w:ascii="Times New Roman" w:eastAsia="Times New Roman" w:hAnsi="Times New Roman" w:cs="Times New Roman"/>
          <w:sz w:val="24"/>
          <w:szCs w:val="24"/>
        </w:rPr>
        <w:t>the fact that</w:t>
      </w:r>
      <w:proofErr w:type="gramEnd"/>
      <w:r>
        <w:rPr>
          <w:rFonts w:ascii="Times New Roman" w:eastAsia="Times New Roman" w:hAnsi="Times New Roman" w:cs="Times New Roman"/>
          <w:sz w:val="24"/>
          <w:szCs w:val="24"/>
        </w:rPr>
        <w:t xml:space="preserve"> “it is never difficult to demonstrate that as science and history mythology is absurd. When a civilization begins to reinterpret its mythology in this way, the life goes out of it” (Campbell 213)</w:t>
      </w:r>
      <w:r w:rsidR="009D474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D474C">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s history has realistically and science has technologically advanced, myth does not suffice as the </w:t>
      </w:r>
      <w:r w:rsidR="009D474C">
        <w:rPr>
          <w:rFonts w:ascii="Times New Roman" w:eastAsia="Times New Roman" w:hAnsi="Times New Roman" w:cs="Times New Roman"/>
          <w:sz w:val="24"/>
          <w:szCs w:val="24"/>
        </w:rPr>
        <w:t xml:space="preserve">all-encompassing </w:t>
      </w:r>
      <w:r>
        <w:rPr>
          <w:rFonts w:ascii="Times New Roman" w:eastAsia="Times New Roman" w:hAnsi="Times New Roman" w:cs="Times New Roman"/>
          <w:sz w:val="24"/>
          <w:szCs w:val="24"/>
        </w:rPr>
        <w:t>explanation Cohen indicates it once did. In contemporary society, to say that we know that there is no chariot that pulls the sun as in the story of Phaethon and Helios or that modern day spiders are not descendants of an arrogant seamstress as in the story of Arachne state</w:t>
      </w:r>
      <w:r w:rsidR="009D474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obvious. </w:t>
      </w:r>
      <w:r w:rsidR="00532D5D">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asily disproved in a contemporary educated setting, myth is unable to survive as a legitimate explanation, something laughable even if theoretical, something confined to the world of pure metaphor. There is a kind of death in the myth as it can no longer be used as the instrument of societal establishment it once was. </w:t>
      </w:r>
    </w:p>
    <w:p w14:paraId="05A6F7AD" w14:textId="3616251E"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However, instead of leaving its history there, Cohen supposes an alternate evolutionary route the myth took to get to its modern state:</w:t>
      </w:r>
    </w:p>
    <w:p w14:paraId="05A6F7AE" w14:textId="2BDEF336" w:rsidR="00B23A1E" w:rsidRPr="007E5B82" w:rsidRDefault="00361C09" w:rsidP="007E5B82">
      <w:pPr>
        <w:spacing w:line="480" w:lineRule="auto"/>
        <w:ind w:left="720" w:right="720"/>
        <w:rPr>
          <w:rFonts w:ascii="Times New Roman" w:eastAsia="Times New Roman" w:hAnsi="Times New Roman" w:cs="Times New Roman"/>
          <w:sz w:val="24"/>
          <w:szCs w:val="24"/>
        </w:rPr>
      </w:pPr>
      <w:r w:rsidRPr="007E5B82">
        <w:rPr>
          <w:rFonts w:ascii="Times New Roman" w:eastAsia="Times New Roman" w:hAnsi="Times New Roman" w:cs="Times New Roman"/>
          <w:sz w:val="24"/>
          <w:szCs w:val="24"/>
        </w:rPr>
        <w:lastRenderedPageBreak/>
        <w:t>A myth is a narrative of events; the narrative has a sacred quality; the sacred communication is made in symbolic form; at least some of the events and objects which occur in the myth neither occur nor exist in the world other than that of the myth itself; and the narrative refers in dramatic form to origins or transformations</w:t>
      </w:r>
      <w:r w:rsidR="002751E3" w:rsidRPr="007E5B82">
        <w:rPr>
          <w:rFonts w:ascii="Times New Roman" w:eastAsia="Times New Roman" w:hAnsi="Times New Roman" w:cs="Times New Roman"/>
          <w:sz w:val="24"/>
          <w:szCs w:val="24"/>
        </w:rPr>
        <w:t>.</w:t>
      </w:r>
      <w:r w:rsidRPr="007E5B82">
        <w:rPr>
          <w:rFonts w:ascii="Times New Roman" w:eastAsia="Times New Roman" w:hAnsi="Times New Roman" w:cs="Times New Roman"/>
          <w:sz w:val="24"/>
          <w:szCs w:val="24"/>
        </w:rPr>
        <w:t xml:space="preserve"> (Cohen 337)</w:t>
      </w:r>
    </w:p>
    <w:p w14:paraId="05A6F7AF" w14:textId="4C2449D0"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Through this lens, events in myth are not touted as actual historical events but become symbols for and lessons about larger concepts such as courage, despair, war, love</w:t>
      </w:r>
      <w:r w:rsidR="009D3B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just about every other construction</w:t>
      </w:r>
      <w:r w:rsidR="009D3B4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similarly trapped in the abstract</w:t>
      </w:r>
      <w:r w:rsidR="0067138B">
        <w:rPr>
          <w:rFonts w:ascii="Times New Roman" w:eastAsia="Times New Roman" w:hAnsi="Times New Roman" w:cs="Times New Roman"/>
          <w:sz w:val="24"/>
          <w:szCs w:val="24"/>
        </w:rPr>
        <w:t xml:space="preserve">. These concepts </w:t>
      </w:r>
      <w:r>
        <w:rPr>
          <w:rFonts w:ascii="Times New Roman" w:eastAsia="Times New Roman" w:hAnsi="Times New Roman" w:cs="Times New Roman"/>
          <w:sz w:val="24"/>
          <w:szCs w:val="24"/>
        </w:rPr>
        <w:t>becom</w:t>
      </w:r>
      <w:r w:rsidR="0067138B">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more palatable to the skeptical reader through their apparent fabricated quality. When pr</w:t>
      </w:r>
      <w:r w:rsidR="0067138B">
        <w:rPr>
          <w:rFonts w:ascii="Times New Roman" w:eastAsia="Times New Roman" w:hAnsi="Times New Roman" w:cs="Times New Roman"/>
          <w:sz w:val="24"/>
          <w:szCs w:val="24"/>
        </w:rPr>
        <w:t>esented</w:t>
      </w:r>
      <w:r>
        <w:rPr>
          <w:rFonts w:ascii="Times New Roman" w:eastAsia="Times New Roman" w:hAnsi="Times New Roman" w:cs="Times New Roman"/>
          <w:sz w:val="24"/>
          <w:szCs w:val="24"/>
        </w:rPr>
        <w:t xml:space="preserve"> to readers as literary and not literal, myth takes on a second life as a way of understanding the world not as an explanation for its objects but </w:t>
      </w:r>
      <w:r w:rsidR="0067138B">
        <w:rPr>
          <w:rFonts w:ascii="Times New Roman" w:eastAsia="Times New Roman" w:hAnsi="Times New Roman" w:cs="Times New Roman"/>
          <w:sz w:val="24"/>
          <w:szCs w:val="24"/>
        </w:rPr>
        <w:t xml:space="preserve">as </w:t>
      </w:r>
      <w:r>
        <w:rPr>
          <w:rFonts w:ascii="Times New Roman" w:eastAsia="Times New Roman" w:hAnsi="Times New Roman" w:cs="Times New Roman"/>
          <w:sz w:val="24"/>
          <w:szCs w:val="24"/>
        </w:rPr>
        <w:t xml:space="preserve">an approach to its complexities. </w:t>
      </w:r>
      <w:r w:rsidR="0067138B">
        <w:rPr>
          <w:rFonts w:ascii="Times New Roman" w:eastAsia="Times New Roman" w:hAnsi="Times New Roman" w:cs="Times New Roman"/>
          <w:sz w:val="24"/>
          <w:szCs w:val="24"/>
        </w:rPr>
        <w:t>M</w:t>
      </w:r>
      <w:r>
        <w:rPr>
          <w:rFonts w:ascii="Times New Roman" w:eastAsia="Times New Roman" w:hAnsi="Times New Roman" w:cs="Times New Roman"/>
          <w:sz w:val="24"/>
          <w:szCs w:val="24"/>
        </w:rPr>
        <w:t>yth becomes something even more human in its creation, target</w:t>
      </w:r>
      <w:r w:rsidR="00F111E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subsequent effect. When man makes myth, according to this exclusively literary perspective, he </w:t>
      </w:r>
      <w:r w:rsidR="00F111EB">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still able to honor </w:t>
      </w:r>
      <w:r w:rsidR="00F111EB">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tradition or “sacred quality” without the dangerous</w:t>
      </w:r>
      <w:r w:rsidR="00F111E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self-destructive tone of explanation by drawing upon </w:t>
      </w:r>
      <w:proofErr w:type="gramStart"/>
      <w:r>
        <w:rPr>
          <w:rFonts w:ascii="Times New Roman" w:eastAsia="Times New Roman" w:hAnsi="Times New Roman" w:cs="Times New Roman"/>
          <w:sz w:val="24"/>
          <w:szCs w:val="24"/>
        </w:rPr>
        <w:t>myth’s</w:t>
      </w:r>
      <w:r w:rsidR="00FB3CA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history</w:t>
      </w:r>
      <w:proofErr w:type="gramEnd"/>
      <w:r>
        <w:rPr>
          <w:rFonts w:ascii="Times New Roman" w:eastAsia="Times New Roman" w:hAnsi="Times New Roman" w:cs="Times New Roman"/>
          <w:sz w:val="24"/>
          <w:szCs w:val="24"/>
        </w:rPr>
        <w:t xml:space="preserve"> as the “sacred communication” of the past. </w:t>
      </w:r>
      <w:r w:rsidR="004A6F46">
        <w:rPr>
          <w:rFonts w:ascii="Times New Roman" w:eastAsia="Times New Roman" w:hAnsi="Times New Roman" w:cs="Times New Roman"/>
          <w:sz w:val="24"/>
          <w:szCs w:val="24"/>
        </w:rPr>
        <w:t>When used in this</w:t>
      </w:r>
      <w:r>
        <w:rPr>
          <w:rFonts w:ascii="Times New Roman" w:eastAsia="Times New Roman" w:hAnsi="Times New Roman" w:cs="Times New Roman"/>
          <w:sz w:val="24"/>
          <w:szCs w:val="24"/>
        </w:rPr>
        <w:t xml:space="preserve"> way that echoes its origin, myth becomes a way to create a specific commentary for and about </w:t>
      </w:r>
      <w:r w:rsidR="004A6F46">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society. The sly nature of this commentary achieves the original mission to produce a “standard of behavior” much more furtively than it did as </w:t>
      </w:r>
      <w:proofErr w:type="spellStart"/>
      <w:proofErr w:type="gramStart"/>
      <w:r>
        <w:rPr>
          <w:rFonts w:ascii="Times New Roman" w:eastAsia="Times New Roman" w:hAnsi="Times New Roman" w:cs="Times New Roman"/>
          <w:sz w:val="24"/>
          <w:szCs w:val="24"/>
        </w:rPr>
        <w:t>explanation</w:t>
      </w:r>
      <w:r w:rsidR="00F6267D">
        <w:rPr>
          <w:rFonts w:ascii="Times New Roman" w:eastAsia="Times New Roman" w:hAnsi="Times New Roman" w:cs="Times New Roman"/>
          <w:sz w:val="24"/>
          <w:szCs w:val="24"/>
        </w:rPr>
        <w:t>;</w:t>
      </w:r>
      <w:r>
        <w:rPr>
          <w:rFonts w:ascii="Times New Roman" w:eastAsia="Times New Roman" w:hAnsi="Times New Roman" w:cs="Times New Roman"/>
          <w:sz w:val="24"/>
          <w:szCs w:val="24"/>
        </w:rPr>
        <w:t>this</w:t>
      </w:r>
      <w:proofErr w:type="spellEnd"/>
      <w:proofErr w:type="gramEnd"/>
      <w:r>
        <w:rPr>
          <w:rFonts w:ascii="Times New Roman" w:eastAsia="Times New Roman" w:hAnsi="Times New Roman" w:cs="Times New Roman"/>
          <w:sz w:val="24"/>
          <w:szCs w:val="24"/>
        </w:rPr>
        <w:t xml:space="preserve"> commentary lies within the subtext of the myth</w:t>
      </w:r>
      <w:r w:rsidR="00F6267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where</w:t>
      </w:r>
      <w:r w:rsidR="00F6267D">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the explanation resided in the denotation.</w:t>
      </w:r>
    </w:p>
    <w:p w14:paraId="05A6F7B0" w14:textId="2A6C8285"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fact that myths are narratives is of primary importance” (Cohen 349) is the cover behind which commentary hides. “This activity [of creating the myth] requires the establishment or creation of a moment of origin or a moment of transformation” (Cohen 349</w:t>
      </w:r>
      <w:proofErr w:type="gramStart"/>
      <w:r>
        <w:rPr>
          <w:rFonts w:ascii="Times New Roman" w:eastAsia="Times New Roman" w:hAnsi="Times New Roman" w:cs="Times New Roman"/>
          <w:sz w:val="24"/>
          <w:szCs w:val="24"/>
        </w:rPr>
        <w:t>)</w:t>
      </w:r>
      <w:r w:rsidR="00203A90">
        <w:rPr>
          <w:rFonts w:ascii="Times New Roman" w:eastAsia="Times New Roman" w:hAnsi="Times New Roman" w:cs="Times New Roman"/>
          <w:sz w:val="24"/>
          <w:szCs w:val="24"/>
        </w:rPr>
        <w:t>.I</w:t>
      </w:r>
      <w:r>
        <w:rPr>
          <w:rFonts w:ascii="Times New Roman" w:eastAsia="Times New Roman" w:hAnsi="Times New Roman" w:cs="Times New Roman"/>
          <w:sz w:val="24"/>
          <w:szCs w:val="24"/>
        </w:rPr>
        <w:t>t</w:t>
      </w:r>
      <w:proofErr w:type="gramEnd"/>
      <w:r>
        <w:rPr>
          <w:rFonts w:ascii="Times New Roman" w:eastAsia="Times New Roman" w:hAnsi="Times New Roman" w:cs="Times New Roman"/>
          <w:sz w:val="24"/>
          <w:szCs w:val="24"/>
        </w:rPr>
        <w:t xml:space="preserve"> is through this origin or transformation that the commentary forms and solidifies the standard of behavior. For </w:t>
      </w:r>
      <w:r>
        <w:rPr>
          <w:rFonts w:ascii="Times New Roman" w:eastAsia="Times New Roman" w:hAnsi="Times New Roman" w:cs="Times New Roman"/>
          <w:sz w:val="24"/>
          <w:szCs w:val="24"/>
        </w:rPr>
        <w:lastRenderedPageBreak/>
        <w:t xml:space="preserve">the purposes of this project, the narrative of transformation is of special interest as </w:t>
      </w:r>
      <w:r w:rsidR="00A71CEA">
        <w:rPr>
          <w:rFonts w:ascii="Times New Roman" w:eastAsia="Times New Roman" w:hAnsi="Times New Roman" w:cs="Times New Roman"/>
          <w:sz w:val="24"/>
          <w:szCs w:val="24"/>
        </w:rPr>
        <w:t xml:space="preserve">it is relevant to </w:t>
      </w:r>
      <w:r>
        <w:rPr>
          <w:rFonts w:ascii="Times New Roman" w:eastAsia="Times New Roman" w:hAnsi="Times New Roman" w:cs="Times New Roman"/>
          <w:sz w:val="24"/>
          <w:szCs w:val="24"/>
        </w:rPr>
        <w:t xml:space="preserve">both texts this project will explore. Through this narrative, mythmakers </w:t>
      </w:r>
      <w:proofErr w:type="gramStart"/>
      <w:r>
        <w:rPr>
          <w:rFonts w:ascii="Times New Roman" w:eastAsia="Times New Roman" w:hAnsi="Times New Roman" w:cs="Times New Roman"/>
          <w:sz w:val="24"/>
          <w:szCs w:val="24"/>
        </w:rPr>
        <w:t>are able to</w:t>
      </w:r>
      <w:proofErr w:type="gramEnd"/>
      <w:r>
        <w:rPr>
          <w:rFonts w:ascii="Times New Roman" w:eastAsia="Times New Roman" w:hAnsi="Times New Roman" w:cs="Times New Roman"/>
          <w:sz w:val="24"/>
          <w:szCs w:val="24"/>
        </w:rPr>
        <w:t xml:space="preserve"> create the “hero</w:t>
      </w:r>
      <w:r w:rsidR="00A71CEA">
        <w:rPr>
          <w:rFonts w:ascii="Times New Roman" w:eastAsia="Times New Roman" w:hAnsi="Times New Roman" w:cs="Times New Roman"/>
          <w:sz w:val="24"/>
          <w:szCs w:val="24"/>
        </w:rPr>
        <w:t>,</w:t>
      </w:r>
      <w:r>
        <w:rPr>
          <w:rFonts w:ascii="Times New Roman" w:eastAsia="Times New Roman" w:hAnsi="Times New Roman" w:cs="Times New Roman"/>
          <w:sz w:val="24"/>
          <w:szCs w:val="24"/>
        </w:rPr>
        <w:t>” one who “has been able to battle past his personal and local historical limitations” to become a</w:t>
      </w:r>
      <w:r w:rsidR="00A71CEA">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“eternal</w:t>
      </w:r>
      <w:r w:rsidR="00CD2DED">
        <w:rPr>
          <w:rFonts w:ascii="Times New Roman" w:eastAsia="Times New Roman" w:hAnsi="Times New Roman" w:cs="Times New Roman"/>
          <w:sz w:val="24"/>
          <w:szCs w:val="24"/>
        </w:rPr>
        <w:t>…</w:t>
      </w:r>
      <w:r>
        <w:rPr>
          <w:rFonts w:ascii="Times New Roman" w:eastAsia="Times New Roman" w:hAnsi="Times New Roman" w:cs="Times New Roman"/>
          <w:sz w:val="24"/>
          <w:szCs w:val="24"/>
        </w:rPr>
        <w:t>perfected, unspecific, universal man” (Campbell 14-15)</w:t>
      </w:r>
      <w:r w:rsidR="007078E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078E8">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 essence, </w:t>
      </w:r>
      <w:r w:rsidR="00CD4EF6">
        <w:rPr>
          <w:rFonts w:ascii="Times New Roman" w:eastAsia="Times New Roman" w:hAnsi="Times New Roman" w:cs="Times New Roman"/>
          <w:sz w:val="24"/>
          <w:szCs w:val="24"/>
        </w:rPr>
        <w:t xml:space="preserve">a myth’s hero </w:t>
      </w:r>
      <w:r>
        <w:rPr>
          <w:rFonts w:ascii="Times New Roman" w:eastAsia="Times New Roman" w:hAnsi="Times New Roman" w:cs="Times New Roman"/>
          <w:sz w:val="24"/>
          <w:szCs w:val="24"/>
        </w:rPr>
        <w:t>creat</w:t>
      </w:r>
      <w:r w:rsidR="00CD4EF6">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a metaphorical evolutionary passageway from an average </w:t>
      </w:r>
      <w:r w:rsidR="00154D22">
        <w:rPr>
          <w:rFonts w:ascii="Times New Roman" w:eastAsia="Times New Roman" w:hAnsi="Times New Roman" w:cs="Times New Roman"/>
          <w:sz w:val="24"/>
          <w:szCs w:val="24"/>
        </w:rPr>
        <w:t>individual</w:t>
      </w:r>
      <w:r>
        <w:rPr>
          <w:rFonts w:ascii="Times New Roman" w:eastAsia="Times New Roman" w:hAnsi="Times New Roman" w:cs="Times New Roman"/>
          <w:sz w:val="24"/>
          <w:szCs w:val="24"/>
        </w:rPr>
        <w:t xml:space="preserve"> limited by personal and worldly qualities to a golden</w:t>
      </w:r>
      <w:r w:rsidR="00154D22">
        <w:rPr>
          <w:rFonts w:ascii="Times New Roman" w:eastAsia="Times New Roman" w:hAnsi="Times New Roman" w:cs="Times New Roman"/>
          <w:sz w:val="24"/>
          <w:szCs w:val="24"/>
        </w:rPr>
        <w:t>, aspirational</w:t>
      </w:r>
      <w:r>
        <w:rPr>
          <w:rFonts w:ascii="Times New Roman" w:eastAsia="Times New Roman" w:hAnsi="Times New Roman" w:cs="Times New Roman"/>
          <w:sz w:val="24"/>
          <w:szCs w:val="24"/>
        </w:rPr>
        <w:t xml:space="preserve"> standard. The texts studied in this project,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as translated by Sir Richard F. Burton and Atsushi Ohkubo’s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adapt this narrative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rebel against a dominant standard of the era the respective text is situated within by proposing an alternative</w:t>
      </w:r>
      <w:r w:rsidR="00BD798A">
        <w:rPr>
          <w:rFonts w:ascii="Times New Roman" w:eastAsia="Times New Roman" w:hAnsi="Times New Roman" w:cs="Times New Roman"/>
          <w:sz w:val="24"/>
          <w:szCs w:val="24"/>
        </w:rPr>
        <w:t xml:space="preserve">. However, </w:t>
      </w:r>
      <w:r>
        <w:rPr>
          <w:rFonts w:ascii="Times New Roman" w:eastAsia="Times New Roman" w:hAnsi="Times New Roman" w:cs="Times New Roman"/>
          <w:sz w:val="24"/>
          <w:szCs w:val="24"/>
        </w:rPr>
        <w:t xml:space="preserve">where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rebels against a certain movement of thinking,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rebels against the prevalent narrative format itself.</w:t>
      </w:r>
    </w:p>
    <w:p w14:paraId="05A6F7B1" w14:textId="70B15F52"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Prior to any discussion </w:t>
      </w:r>
      <w:r w:rsidR="0034206F">
        <w:rPr>
          <w:rFonts w:ascii="Times New Roman" w:eastAsia="Times New Roman" w:hAnsi="Times New Roman" w:cs="Times New Roman"/>
          <w:sz w:val="24"/>
          <w:szCs w:val="24"/>
        </w:rPr>
        <w:t>on the</w:t>
      </w:r>
      <w:r>
        <w:rPr>
          <w:rFonts w:ascii="Times New Roman" w:eastAsia="Times New Roman" w:hAnsi="Times New Roman" w:cs="Times New Roman"/>
          <w:sz w:val="24"/>
          <w:szCs w:val="24"/>
        </w:rPr>
        <w:t xml:space="preserve"> narrative</w:t>
      </w:r>
      <w:r w:rsidR="0034206F">
        <w:rPr>
          <w:rFonts w:ascii="Times New Roman" w:eastAsia="Times New Roman" w:hAnsi="Times New Roman" w:cs="Times New Roman"/>
          <w:sz w:val="24"/>
          <w:szCs w:val="24"/>
        </w:rPr>
        <w:t xml:space="preserve"> of </w:t>
      </w:r>
      <w:r w:rsidR="0034206F">
        <w:rPr>
          <w:rFonts w:ascii="Times New Roman" w:eastAsia="Times New Roman" w:hAnsi="Times New Roman" w:cs="Times New Roman"/>
          <w:i/>
          <w:iCs/>
          <w:sz w:val="24"/>
          <w:szCs w:val="24"/>
        </w:rPr>
        <w:t>The Arabian Nights</w:t>
      </w:r>
      <w:r>
        <w:rPr>
          <w:rFonts w:ascii="Times New Roman" w:eastAsia="Times New Roman" w:hAnsi="Times New Roman" w:cs="Times New Roman"/>
          <w:sz w:val="24"/>
          <w:szCs w:val="24"/>
        </w:rPr>
        <w:t xml:space="preserve">, it is important to understand some of </w:t>
      </w:r>
      <w:r w:rsidR="0034206F">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history</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as a “vertiginously unstable text”</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that led to this project’s </w:t>
      </w:r>
      <w:proofErr w:type="gramStart"/>
      <w:r>
        <w:rPr>
          <w:rFonts w:ascii="Times New Roman" w:eastAsia="Times New Roman" w:hAnsi="Times New Roman" w:cs="Times New Roman"/>
          <w:sz w:val="24"/>
          <w:szCs w:val="24"/>
        </w:rPr>
        <w:t>propos</w:t>
      </w:r>
      <w:r w:rsidR="00A6389A">
        <w:rPr>
          <w:rFonts w:ascii="Times New Roman" w:eastAsia="Times New Roman" w:hAnsi="Times New Roman" w:cs="Times New Roman"/>
          <w:sz w:val="24"/>
          <w:szCs w:val="24"/>
        </w:rPr>
        <w:t xml:space="preserve">al </w:t>
      </w:r>
      <w:r>
        <w:rPr>
          <w:rFonts w:ascii="Times New Roman" w:eastAsia="Times New Roman" w:hAnsi="Times New Roman" w:cs="Times New Roman"/>
          <w:sz w:val="24"/>
          <w:szCs w:val="24"/>
        </w:rPr>
        <w:t xml:space="preserve"> of</w:t>
      </w:r>
      <w:proofErr w:type="gramEnd"/>
      <w:r>
        <w:rPr>
          <w:rFonts w:ascii="Times New Roman" w:eastAsia="Times New Roman" w:hAnsi="Times New Roman" w:cs="Times New Roman"/>
          <w:sz w:val="24"/>
          <w:szCs w:val="24"/>
        </w:rPr>
        <w:t xml:space="preserve"> the text as a destabilizing response to the Enlightenment period</w:t>
      </w:r>
      <w:r w:rsidR="004C12A8">
        <w:rPr>
          <w:rFonts w:ascii="Times New Roman" w:eastAsia="Times New Roman" w:hAnsi="Times New Roman" w:cs="Times New Roman"/>
          <w:sz w:val="24"/>
          <w:szCs w:val="24"/>
        </w:rPr>
        <w:t>, during which</w:t>
      </w:r>
      <w:r>
        <w:rPr>
          <w:rFonts w:ascii="Times New Roman" w:eastAsia="Times New Roman" w:hAnsi="Times New Roman" w:cs="Times New Roman"/>
          <w:sz w:val="24"/>
          <w:szCs w:val="24"/>
        </w:rPr>
        <w:t xml:space="preserve"> it was published. </w:t>
      </w:r>
      <w:r w:rsidR="004C12A8">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n the surface, </w:t>
      </w:r>
      <w:r w:rsidR="004C12A8">
        <w:rPr>
          <w:rFonts w:ascii="Times New Roman" w:eastAsia="Times New Roman" w:hAnsi="Times New Roman" w:cs="Times New Roman"/>
          <w:sz w:val="24"/>
          <w:szCs w:val="24"/>
        </w:rPr>
        <w:t xml:space="preserve">the text </w:t>
      </w:r>
      <w:r>
        <w:rPr>
          <w:rFonts w:ascii="Times New Roman" w:eastAsia="Times New Roman" w:hAnsi="Times New Roman" w:cs="Times New Roman"/>
          <w:sz w:val="24"/>
          <w:szCs w:val="24"/>
        </w:rPr>
        <w:t xml:space="preserve">appears </w:t>
      </w:r>
      <w:r w:rsidR="00215135">
        <w:rPr>
          <w:rFonts w:ascii="Times New Roman" w:eastAsia="Times New Roman" w:hAnsi="Times New Roman" w:cs="Times New Roman"/>
          <w:sz w:val="24"/>
          <w:szCs w:val="24"/>
        </w:rPr>
        <w:t>to be</w:t>
      </w:r>
      <w:r>
        <w:rPr>
          <w:rFonts w:ascii="Times New Roman" w:eastAsia="Times New Roman" w:hAnsi="Times New Roman" w:cs="Times New Roman"/>
          <w:sz w:val="24"/>
          <w:szCs w:val="24"/>
        </w:rPr>
        <w:t xml:space="preserve"> a collection of ancient myths passed down through Eastern oral tradition presented by the master storyteller Scheherazade. However, there are numerous complications behind this appearance that orient the text and</w:t>
      </w:r>
      <w:r w:rsidR="00DA243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subsequently, its mythic commentary</w:t>
      </w:r>
      <w:r w:rsidR="001A75F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 largely exists now as a Western product rather than one of Eastern origin</w:t>
      </w:r>
      <w:r w:rsidR="001A75F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despite its </w:t>
      </w:r>
      <w:r w:rsidR="001A75FA">
        <w:rPr>
          <w:rFonts w:ascii="Times New Roman" w:eastAsia="Times New Roman" w:hAnsi="Times New Roman" w:cs="Times New Roman"/>
          <w:sz w:val="24"/>
          <w:szCs w:val="24"/>
        </w:rPr>
        <w:t>title</w:t>
      </w:r>
      <w:r>
        <w:rPr>
          <w:rFonts w:ascii="Times New Roman" w:eastAsia="Times New Roman" w:hAnsi="Times New Roman" w:cs="Times New Roman"/>
          <w:sz w:val="24"/>
          <w:szCs w:val="24"/>
        </w:rPr>
        <w:t>. Primarily, as with any myth over time,</w:t>
      </w:r>
    </w:p>
    <w:p w14:paraId="05A6F7B2" w14:textId="2F666D3A" w:rsidR="00B23A1E" w:rsidRPr="007E5B82" w:rsidRDefault="00361C09" w:rsidP="007E5B82">
      <w:pPr>
        <w:spacing w:line="480" w:lineRule="auto"/>
        <w:ind w:left="720" w:right="720"/>
        <w:rPr>
          <w:rFonts w:ascii="Times New Roman" w:eastAsia="Times New Roman" w:hAnsi="Times New Roman" w:cs="Times New Roman"/>
          <w:sz w:val="24"/>
          <w:szCs w:val="24"/>
        </w:rPr>
      </w:pPr>
      <w:proofErr w:type="gramStart"/>
      <w:r w:rsidRPr="007E5B82">
        <w:rPr>
          <w:rFonts w:ascii="Times New Roman" w:eastAsia="Times New Roman" w:hAnsi="Times New Roman" w:cs="Times New Roman"/>
          <w:sz w:val="24"/>
          <w:szCs w:val="24"/>
        </w:rPr>
        <w:t>the</w:t>
      </w:r>
      <w:proofErr w:type="gramEnd"/>
      <w:r w:rsidRPr="007E5B82">
        <w:rPr>
          <w:rFonts w:ascii="Times New Roman" w:eastAsia="Times New Roman" w:hAnsi="Times New Roman" w:cs="Times New Roman"/>
          <w:sz w:val="24"/>
          <w:szCs w:val="24"/>
        </w:rPr>
        <w:t xml:space="preserve"> outlines of [the work] are subject to damage and obscuration. Archaic traits are generally eliminated or subdued…Furthermore, in the innumerable retellings </w:t>
      </w:r>
      <w:r w:rsidRPr="007E5B82">
        <w:rPr>
          <w:rFonts w:ascii="Times New Roman" w:eastAsia="Times New Roman" w:hAnsi="Times New Roman" w:cs="Times New Roman"/>
          <w:sz w:val="24"/>
          <w:szCs w:val="24"/>
        </w:rPr>
        <w:lastRenderedPageBreak/>
        <w:t>of a traditional story, accidental or intentional dislocations are inevitable</w:t>
      </w:r>
      <w:r w:rsidR="001A75FA" w:rsidRPr="007E5B82">
        <w:rPr>
          <w:rFonts w:ascii="Times New Roman" w:eastAsia="Times New Roman" w:hAnsi="Times New Roman" w:cs="Times New Roman"/>
          <w:sz w:val="24"/>
          <w:szCs w:val="24"/>
        </w:rPr>
        <w:t>.</w:t>
      </w:r>
      <w:r w:rsidRPr="007E5B82">
        <w:rPr>
          <w:rFonts w:ascii="Times New Roman" w:eastAsia="Times New Roman" w:hAnsi="Times New Roman" w:cs="Times New Roman"/>
          <w:sz w:val="24"/>
          <w:szCs w:val="24"/>
        </w:rPr>
        <w:t xml:space="preserve"> (Campbell 212)</w:t>
      </w:r>
    </w:p>
    <w:p w14:paraId="05A6F7B3" w14:textId="7C0B2CA0" w:rsidR="00B23A1E" w:rsidRDefault="001A75F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361C09">
        <w:rPr>
          <w:rFonts w:ascii="Times New Roman" w:eastAsia="Times New Roman" w:hAnsi="Times New Roman" w:cs="Times New Roman"/>
          <w:sz w:val="24"/>
          <w:szCs w:val="24"/>
        </w:rPr>
        <w:t xml:space="preserve">o produce the original commentative effect for a new audience, the myth must be “dislocated” </w:t>
      </w:r>
      <w:proofErr w:type="gramStart"/>
      <w:r w:rsidR="00361C09">
        <w:rPr>
          <w:rFonts w:ascii="Times New Roman" w:eastAsia="Times New Roman" w:hAnsi="Times New Roman" w:cs="Times New Roman"/>
          <w:sz w:val="24"/>
          <w:szCs w:val="24"/>
        </w:rPr>
        <w:t>in order to</w:t>
      </w:r>
      <w:proofErr w:type="gramEnd"/>
      <w:r w:rsidR="00361C09">
        <w:rPr>
          <w:rFonts w:ascii="Times New Roman" w:eastAsia="Times New Roman" w:hAnsi="Times New Roman" w:cs="Times New Roman"/>
          <w:sz w:val="24"/>
          <w:szCs w:val="24"/>
        </w:rPr>
        <w:t xml:space="preserve"> maintain relevance to its era </w:t>
      </w:r>
      <w:r w:rsidR="008D52EE">
        <w:rPr>
          <w:rFonts w:ascii="Times New Roman" w:eastAsia="Times New Roman" w:hAnsi="Times New Roman" w:cs="Times New Roman"/>
          <w:sz w:val="24"/>
          <w:szCs w:val="24"/>
        </w:rPr>
        <w:t>and</w:t>
      </w:r>
      <w:r w:rsidR="00361C09">
        <w:rPr>
          <w:rFonts w:ascii="Times New Roman" w:eastAsia="Times New Roman" w:hAnsi="Times New Roman" w:cs="Times New Roman"/>
          <w:sz w:val="24"/>
          <w:szCs w:val="24"/>
        </w:rPr>
        <w:t xml:space="preserve"> the location of its composition. </w:t>
      </w:r>
      <w:r w:rsidR="00E47C71">
        <w:rPr>
          <w:rFonts w:ascii="Times New Roman" w:eastAsia="Times New Roman" w:hAnsi="Times New Roman" w:cs="Times New Roman"/>
          <w:sz w:val="24"/>
          <w:szCs w:val="24"/>
        </w:rPr>
        <w:t>During</w:t>
      </w:r>
      <w:r w:rsidR="00C60E57">
        <w:rPr>
          <w:rFonts w:ascii="Times New Roman" w:eastAsia="Times New Roman" w:hAnsi="Times New Roman" w:cs="Times New Roman"/>
          <w:sz w:val="24"/>
          <w:szCs w:val="24"/>
        </w:rPr>
        <w:t xml:space="preserve"> the</w:t>
      </w:r>
      <w:r w:rsidR="00E47C71">
        <w:rPr>
          <w:rFonts w:ascii="Times New Roman" w:eastAsia="Times New Roman" w:hAnsi="Times New Roman" w:cs="Times New Roman"/>
          <w:sz w:val="24"/>
          <w:szCs w:val="24"/>
        </w:rPr>
        <w:t xml:space="preserve"> long history </w:t>
      </w:r>
      <w:r w:rsidR="00C60E57">
        <w:rPr>
          <w:rFonts w:ascii="Times New Roman" w:eastAsia="Times New Roman" w:hAnsi="Times New Roman" w:cs="Times New Roman"/>
          <w:sz w:val="24"/>
          <w:szCs w:val="24"/>
        </w:rPr>
        <w:t xml:space="preserve">of </w:t>
      </w:r>
      <w:r w:rsidR="00C60E57">
        <w:rPr>
          <w:rFonts w:ascii="Times New Roman" w:eastAsia="Times New Roman" w:hAnsi="Times New Roman" w:cs="Times New Roman"/>
          <w:i/>
          <w:iCs/>
          <w:sz w:val="24"/>
          <w:szCs w:val="24"/>
        </w:rPr>
        <w:t xml:space="preserve">The Arabian Nights </w:t>
      </w:r>
      <w:r w:rsidR="00E47C71">
        <w:rPr>
          <w:rFonts w:ascii="Times New Roman" w:eastAsia="Times New Roman" w:hAnsi="Times New Roman" w:cs="Times New Roman"/>
          <w:sz w:val="24"/>
          <w:szCs w:val="24"/>
        </w:rPr>
        <w:t>as a largely oral tradition</w:t>
      </w:r>
      <w:r w:rsidR="00C60E57">
        <w:rPr>
          <w:rFonts w:ascii="Times New Roman" w:eastAsia="Times New Roman" w:hAnsi="Times New Roman" w:cs="Times New Roman"/>
          <w:sz w:val="24"/>
          <w:szCs w:val="24"/>
        </w:rPr>
        <w:t xml:space="preserve"> before its first </w:t>
      </w:r>
      <w:proofErr w:type="gramStart"/>
      <w:r w:rsidR="00C60E57">
        <w:rPr>
          <w:rFonts w:ascii="Times New Roman" w:eastAsia="Times New Roman" w:hAnsi="Times New Roman" w:cs="Times New Roman"/>
          <w:sz w:val="24"/>
          <w:szCs w:val="24"/>
        </w:rPr>
        <w:t xml:space="preserve">publication, </w:t>
      </w:r>
      <w:r w:rsidR="00361C09">
        <w:rPr>
          <w:rFonts w:ascii="Times New Roman" w:eastAsia="Times New Roman" w:hAnsi="Times New Roman" w:cs="Times New Roman"/>
          <w:sz w:val="24"/>
          <w:szCs w:val="24"/>
        </w:rPr>
        <w:t xml:space="preserve"> this</w:t>
      </w:r>
      <w:proofErr w:type="gramEnd"/>
      <w:r w:rsidR="00361C09">
        <w:rPr>
          <w:rFonts w:ascii="Times New Roman" w:eastAsia="Times New Roman" w:hAnsi="Times New Roman" w:cs="Times New Roman"/>
          <w:sz w:val="24"/>
          <w:szCs w:val="24"/>
        </w:rPr>
        <w:t xml:space="preserve"> becomes a factor to consider</w:t>
      </w:r>
      <w:r w:rsidR="002E455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t>
      </w:r>
      <w:r w:rsidR="002E4559">
        <w:rPr>
          <w:rFonts w:ascii="Times New Roman" w:eastAsia="Times New Roman" w:hAnsi="Times New Roman" w:cs="Times New Roman"/>
          <w:sz w:val="24"/>
          <w:szCs w:val="24"/>
        </w:rPr>
        <w:t>It</w:t>
      </w:r>
      <w:r w:rsidR="00361C09">
        <w:rPr>
          <w:rFonts w:ascii="Times New Roman" w:eastAsia="Times New Roman" w:hAnsi="Times New Roman" w:cs="Times New Roman"/>
          <w:sz w:val="24"/>
          <w:szCs w:val="24"/>
        </w:rPr>
        <w:t xml:space="preserve"> creat</w:t>
      </w:r>
      <w:r w:rsidR="002E4559">
        <w:rPr>
          <w:rFonts w:ascii="Times New Roman" w:eastAsia="Times New Roman" w:hAnsi="Times New Roman" w:cs="Times New Roman"/>
          <w:sz w:val="24"/>
          <w:szCs w:val="24"/>
        </w:rPr>
        <w:t>es</w:t>
      </w:r>
      <w:r w:rsidR="00361C09">
        <w:rPr>
          <w:rFonts w:ascii="Times New Roman" w:eastAsia="Times New Roman" w:hAnsi="Times New Roman" w:cs="Times New Roman"/>
          <w:sz w:val="24"/>
          <w:szCs w:val="24"/>
        </w:rPr>
        <w:t xml:space="preserve"> a natural diversion from the original ancient Eastern narrative and commentary within the </w:t>
      </w:r>
      <w:proofErr w:type="gramStart"/>
      <w:r w:rsidR="00361C09">
        <w:rPr>
          <w:rFonts w:ascii="Times New Roman" w:eastAsia="Times New Roman" w:hAnsi="Times New Roman" w:cs="Times New Roman"/>
          <w:sz w:val="24"/>
          <w:szCs w:val="24"/>
        </w:rPr>
        <w:t>text’s  culture</w:t>
      </w:r>
      <w:proofErr w:type="gramEnd"/>
      <w:r w:rsidR="00361C09">
        <w:rPr>
          <w:rFonts w:ascii="Times New Roman" w:eastAsia="Times New Roman" w:hAnsi="Times New Roman" w:cs="Times New Roman"/>
          <w:sz w:val="24"/>
          <w:szCs w:val="24"/>
        </w:rPr>
        <w:t xml:space="preserve"> of origin to update it to be applicable to the time of the retelling. When the element of translation across not only language but culture is introduced to the text’s history, the intention of the myth</w:t>
      </w:r>
      <w:r w:rsidR="00614893">
        <w:rPr>
          <w:rFonts w:ascii="Times New Roman" w:eastAsia="Times New Roman" w:hAnsi="Times New Roman" w:cs="Times New Roman"/>
          <w:sz w:val="24"/>
          <w:szCs w:val="24"/>
        </w:rPr>
        <w:t xml:space="preserve"> changes further</w:t>
      </w:r>
      <w:r w:rsidR="00361C09">
        <w:rPr>
          <w:rFonts w:ascii="Times New Roman" w:eastAsia="Times New Roman" w:hAnsi="Times New Roman" w:cs="Times New Roman"/>
          <w:sz w:val="24"/>
          <w:szCs w:val="24"/>
        </w:rPr>
        <w:t xml:space="preserve">. Additionally, it is important to remember “the fact that ‘we’ [as translators and scholars] are studying (let alone ruling) ‘them’ </w:t>
      </w:r>
      <w:proofErr w:type="gramStart"/>
      <w:r w:rsidR="00361C09">
        <w:rPr>
          <w:rFonts w:ascii="Times New Roman" w:eastAsia="Times New Roman" w:hAnsi="Times New Roman" w:cs="Times New Roman"/>
          <w:sz w:val="24"/>
          <w:szCs w:val="24"/>
        </w:rPr>
        <w:t>[,the</w:t>
      </w:r>
      <w:proofErr w:type="gramEnd"/>
      <w:r w:rsidR="00361C09">
        <w:rPr>
          <w:rFonts w:ascii="Times New Roman" w:eastAsia="Times New Roman" w:hAnsi="Times New Roman" w:cs="Times New Roman"/>
          <w:sz w:val="24"/>
          <w:szCs w:val="24"/>
        </w:rPr>
        <w:t xml:space="preserve"> Eastern creators of the original tales,] and collecting ‘their’ cultural artefacts”</w:t>
      </w:r>
      <w:r w:rsidR="00361C09">
        <w:rPr>
          <w:rFonts w:ascii="Times New Roman" w:eastAsia="Times New Roman" w:hAnsi="Times New Roman" w:cs="Times New Roman"/>
          <w:sz w:val="24"/>
          <w:szCs w:val="24"/>
          <w:vertAlign w:val="superscript"/>
        </w:rPr>
        <w:footnoteReference w:id="2"/>
      </w:r>
      <w:r w:rsidR="00361C09">
        <w:rPr>
          <w:rFonts w:ascii="Times New Roman" w:eastAsia="Times New Roman" w:hAnsi="Times New Roman" w:cs="Times New Roman"/>
          <w:sz w:val="24"/>
          <w:szCs w:val="24"/>
        </w:rPr>
        <w:t>. Therefore, the version of the text</w:t>
      </w:r>
      <w:r w:rsidR="00361C09">
        <w:rPr>
          <w:rFonts w:ascii="Times New Roman" w:eastAsia="Times New Roman" w:hAnsi="Times New Roman" w:cs="Times New Roman"/>
          <w:i/>
          <w:sz w:val="24"/>
          <w:szCs w:val="24"/>
        </w:rPr>
        <w:t xml:space="preserve"> </w:t>
      </w:r>
      <w:r w:rsidR="00361C09">
        <w:rPr>
          <w:rFonts w:ascii="Times New Roman" w:eastAsia="Times New Roman" w:hAnsi="Times New Roman" w:cs="Times New Roman"/>
          <w:sz w:val="24"/>
          <w:szCs w:val="24"/>
        </w:rPr>
        <w:t xml:space="preserve">that exists now does not serve as a faithful reproduction of the original tales, but as </w:t>
      </w:r>
      <w:r w:rsidR="00C064B8">
        <w:rPr>
          <w:rFonts w:ascii="Times New Roman" w:eastAsia="Times New Roman" w:hAnsi="Times New Roman" w:cs="Times New Roman"/>
          <w:sz w:val="24"/>
          <w:szCs w:val="24"/>
        </w:rPr>
        <w:t xml:space="preserve">a potentially unauthorized </w:t>
      </w:r>
      <w:r w:rsidR="00361C09">
        <w:rPr>
          <w:rFonts w:ascii="Times New Roman" w:eastAsia="Times New Roman" w:hAnsi="Times New Roman" w:cs="Times New Roman"/>
          <w:sz w:val="24"/>
          <w:szCs w:val="24"/>
        </w:rPr>
        <w:t>Western interpretation. This distinction makes the text a product of the Orientalist movement of the Occidental world</w:t>
      </w:r>
      <w:r w:rsidR="00C064B8">
        <w:rPr>
          <w:rFonts w:ascii="Times New Roman" w:eastAsia="Times New Roman" w:hAnsi="Times New Roman" w:cs="Times New Roman"/>
          <w:sz w:val="24"/>
          <w:szCs w:val="24"/>
        </w:rPr>
        <w:t xml:space="preserve"> rather than a product of the Orient</w:t>
      </w:r>
      <w:r w:rsidR="00361C09">
        <w:rPr>
          <w:rFonts w:ascii="Times New Roman" w:eastAsia="Times New Roman" w:hAnsi="Times New Roman" w:cs="Times New Roman"/>
          <w:sz w:val="24"/>
          <w:szCs w:val="24"/>
        </w:rPr>
        <w:t>. Due to the print culture of the time</w:t>
      </w:r>
      <w:r w:rsidR="00BB22C0">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there are even “sometimes inventions. Endlessly repeated, modified and rewoven” with “no known Turkish, Persian or Arabic originals</w:t>
      </w:r>
      <w:r w:rsidR="00863A64">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vertAlign w:val="superscript"/>
        </w:rPr>
        <w:footnoteReference w:id="3"/>
      </w:r>
      <w:r w:rsidR="00361C09">
        <w:rPr>
          <w:rFonts w:ascii="Times New Roman" w:eastAsia="Times New Roman" w:hAnsi="Times New Roman" w:cs="Times New Roman"/>
          <w:sz w:val="24"/>
          <w:szCs w:val="24"/>
        </w:rPr>
        <w:t xml:space="preserve"> </w:t>
      </w:r>
      <w:r w:rsidR="00863A64">
        <w:rPr>
          <w:rFonts w:ascii="Times New Roman" w:eastAsia="Times New Roman" w:hAnsi="Times New Roman" w:cs="Times New Roman"/>
          <w:sz w:val="24"/>
          <w:szCs w:val="24"/>
        </w:rPr>
        <w:t>T</w:t>
      </w:r>
      <w:r w:rsidR="00361C09">
        <w:rPr>
          <w:rFonts w:ascii="Times New Roman" w:eastAsia="Times New Roman" w:hAnsi="Times New Roman" w:cs="Times New Roman"/>
          <w:sz w:val="24"/>
          <w:szCs w:val="24"/>
        </w:rPr>
        <w:t xml:space="preserve">o meet demands of readers and publishers, translators of </w:t>
      </w:r>
      <w:r w:rsidR="00361C09">
        <w:rPr>
          <w:rFonts w:ascii="Times New Roman" w:eastAsia="Times New Roman" w:hAnsi="Times New Roman" w:cs="Times New Roman"/>
          <w:i/>
          <w:sz w:val="24"/>
          <w:szCs w:val="24"/>
        </w:rPr>
        <w:t>The Arabian Nights</w:t>
      </w:r>
      <w:r w:rsidR="00361C09">
        <w:rPr>
          <w:rFonts w:ascii="Times New Roman" w:eastAsia="Times New Roman" w:hAnsi="Times New Roman" w:cs="Times New Roman"/>
          <w:sz w:val="24"/>
          <w:szCs w:val="24"/>
        </w:rPr>
        <w:t xml:space="preserve"> often compose</w:t>
      </w:r>
      <w:r w:rsidR="00863A64">
        <w:rPr>
          <w:rFonts w:ascii="Times New Roman" w:eastAsia="Times New Roman" w:hAnsi="Times New Roman" w:cs="Times New Roman"/>
          <w:sz w:val="24"/>
          <w:szCs w:val="24"/>
        </w:rPr>
        <w:t>d</w:t>
      </w:r>
      <w:r w:rsidR="00361C09">
        <w:rPr>
          <w:rFonts w:ascii="Times New Roman" w:eastAsia="Times New Roman" w:hAnsi="Times New Roman" w:cs="Times New Roman"/>
          <w:sz w:val="24"/>
          <w:szCs w:val="24"/>
        </w:rPr>
        <w:t xml:space="preserve"> completely original tales to </w:t>
      </w:r>
      <w:r w:rsidR="00863A64">
        <w:rPr>
          <w:rFonts w:ascii="Times New Roman" w:eastAsia="Times New Roman" w:hAnsi="Times New Roman" w:cs="Times New Roman"/>
          <w:sz w:val="24"/>
          <w:szCs w:val="24"/>
        </w:rPr>
        <w:t>add</w:t>
      </w:r>
      <w:r w:rsidR="00361C09">
        <w:rPr>
          <w:rFonts w:ascii="Times New Roman" w:eastAsia="Times New Roman" w:hAnsi="Times New Roman" w:cs="Times New Roman"/>
          <w:sz w:val="24"/>
          <w:szCs w:val="24"/>
        </w:rPr>
        <w:t xml:space="preserve"> onto the text. For this project</w:t>
      </w:r>
      <w:r w:rsidR="00E96A6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try</w:t>
      </w:r>
      <w:r w:rsidR="00E96A69">
        <w:rPr>
          <w:rFonts w:ascii="Times New Roman" w:eastAsia="Times New Roman" w:hAnsi="Times New Roman" w:cs="Times New Roman"/>
          <w:sz w:val="24"/>
          <w:szCs w:val="24"/>
        </w:rPr>
        <w:t>ing</w:t>
      </w:r>
      <w:r w:rsidR="00361C09">
        <w:rPr>
          <w:rFonts w:ascii="Times New Roman" w:eastAsia="Times New Roman" w:hAnsi="Times New Roman" w:cs="Times New Roman"/>
          <w:sz w:val="24"/>
          <w:szCs w:val="24"/>
        </w:rPr>
        <w:t xml:space="preserve"> to discern which elements of the narrative are of Arabic origin and which are uniquely European would be a fruitless effort</w:t>
      </w:r>
      <w:r w:rsidR="00E96A6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as “establishing a border between Arabic and European language sources, between East and West, sets up too sharp a division because it suggests stable and readily identifiable entities”</w:t>
      </w:r>
      <w:r w:rsidR="00361C09">
        <w:rPr>
          <w:rFonts w:ascii="Times New Roman" w:eastAsia="Times New Roman" w:hAnsi="Times New Roman" w:cs="Times New Roman"/>
          <w:sz w:val="24"/>
          <w:szCs w:val="24"/>
          <w:vertAlign w:val="superscript"/>
        </w:rPr>
        <w:footnoteReference w:id="4"/>
      </w:r>
      <w:r w:rsidR="00361C09">
        <w:rPr>
          <w:rFonts w:ascii="Times New Roman" w:eastAsia="Times New Roman" w:hAnsi="Times New Roman" w:cs="Times New Roman"/>
          <w:sz w:val="24"/>
          <w:szCs w:val="24"/>
        </w:rPr>
        <w:t xml:space="preserve"> </w:t>
      </w:r>
      <w:r w:rsidR="00361C09">
        <w:rPr>
          <w:rFonts w:ascii="Times New Roman" w:eastAsia="Times New Roman" w:hAnsi="Times New Roman" w:cs="Times New Roman"/>
          <w:sz w:val="24"/>
          <w:szCs w:val="24"/>
        </w:rPr>
        <w:lastRenderedPageBreak/>
        <w:t xml:space="preserve">that would neglect the </w:t>
      </w:r>
      <w:proofErr w:type="gramStart"/>
      <w:r w:rsidR="00361C09">
        <w:rPr>
          <w:rFonts w:ascii="Times New Roman" w:eastAsia="Times New Roman" w:hAnsi="Times New Roman" w:cs="Times New Roman"/>
          <w:sz w:val="24"/>
          <w:szCs w:val="24"/>
        </w:rPr>
        <w:t>ever-evolving</w:t>
      </w:r>
      <w:proofErr w:type="gramEnd"/>
      <w:r w:rsidR="00361C09">
        <w:rPr>
          <w:rFonts w:ascii="Times New Roman" w:eastAsia="Times New Roman" w:hAnsi="Times New Roman" w:cs="Times New Roman"/>
          <w:sz w:val="24"/>
          <w:szCs w:val="24"/>
        </w:rPr>
        <w:t xml:space="preserve"> commentative nature of myth. For these reasons, it is important to consider </w:t>
      </w:r>
      <w:r w:rsidR="004A3602">
        <w:rPr>
          <w:rFonts w:ascii="Times New Roman" w:eastAsia="Times New Roman" w:hAnsi="Times New Roman" w:cs="Times New Roman"/>
          <w:i/>
          <w:iCs/>
          <w:sz w:val="24"/>
          <w:szCs w:val="24"/>
        </w:rPr>
        <w:t>The Arabian Nights</w:t>
      </w:r>
      <w:r w:rsidR="00361C09">
        <w:rPr>
          <w:rFonts w:ascii="Times New Roman" w:eastAsia="Times New Roman" w:hAnsi="Times New Roman" w:cs="Times New Roman"/>
          <w:sz w:val="24"/>
          <w:szCs w:val="24"/>
        </w:rPr>
        <w:t xml:space="preserve"> a strictly Western text</w:t>
      </w:r>
      <w:r w:rsidR="004A3602">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therefore,</w:t>
      </w:r>
      <w:r w:rsidR="00E45E63">
        <w:rPr>
          <w:rFonts w:ascii="Times New Roman" w:eastAsia="Times New Roman" w:hAnsi="Times New Roman" w:cs="Times New Roman"/>
          <w:sz w:val="24"/>
          <w:szCs w:val="24"/>
        </w:rPr>
        <w:t xml:space="preserve"> it does not</w:t>
      </w:r>
      <w:r w:rsidR="00361C09">
        <w:rPr>
          <w:rFonts w:ascii="Times New Roman" w:eastAsia="Times New Roman" w:hAnsi="Times New Roman" w:cs="Times New Roman"/>
          <w:sz w:val="24"/>
          <w:szCs w:val="24"/>
        </w:rPr>
        <w:t xml:space="preserve"> depict an accurate reflection of Eastern peoples, culture</w:t>
      </w:r>
      <w:r w:rsidR="00E45E63">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and religion but “a pseudo-Arabia and a pseudo-Islam as filtered through European languages and translations</w:t>
      </w:r>
      <w:r w:rsidR="00E45E63">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vertAlign w:val="superscript"/>
        </w:rPr>
        <w:footnoteReference w:id="5"/>
      </w:r>
      <w:r w:rsidR="00E45E63">
        <w:rPr>
          <w:rFonts w:ascii="Times New Roman" w:eastAsia="Times New Roman" w:hAnsi="Times New Roman" w:cs="Times New Roman"/>
          <w:sz w:val="24"/>
          <w:szCs w:val="24"/>
        </w:rPr>
        <w:t>H</w:t>
      </w:r>
      <w:r w:rsidR="00361C09">
        <w:rPr>
          <w:rFonts w:ascii="Times New Roman" w:eastAsia="Times New Roman" w:hAnsi="Times New Roman" w:cs="Times New Roman"/>
          <w:sz w:val="24"/>
          <w:szCs w:val="24"/>
        </w:rPr>
        <w:t xml:space="preserve">ence, </w:t>
      </w:r>
      <w:r w:rsidR="00E45E63">
        <w:rPr>
          <w:rFonts w:ascii="Times New Roman" w:eastAsia="Times New Roman" w:hAnsi="Times New Roman" w:cs="Times New Roman"/>
          <w:sz w:val="24"/>
          <w:szCs w:val="24"/>
        </w:rPr>
        <w:t>this</w:t>
      </w:r>
      <w:r w:rsidR="00361C09">
        <w:rPr>
          <w:rFonts w:ascii="Times New Roman" w:eastAsia="Times New Roman" w:hAnsi="Times New Roman" w:cs="Times New Roman"/>
          <w:sz w:val="24"/>
          <w:szCs w:val="24"/>
        </w:rPr>
        <w:t xml:space="preserve"> version of Arabia and Islam </w:t>
      </w:r>
      <w:proofErr w:type="gramStart"/>
      <w:r w:rsidR="00361C09">
        <w:rPr>
          <w:rFonts w:ascii="Times New Roman" w:eastAsia="Times New Roman" w:hAnsi="Times New Roman" w:cs="Times New Roman"/>
          <w:sz w:val="24"/>
          <w:szCs w:val="24"/>
        </w:rPr>
        <w:t>actually adheres</w:t>
      </w:r>
      <w:proofErr w:type="gramEnd"/>
      <w:r w:rsidR="00361C09">
        <w:rPr>
          <w:rFonts w:ascii="Times New Roman" w:eastAsia="Times New Roman" w:hAnsi="Times New Roman" w:cs="Times New Roman"/>
          <w:sz w:val="24"/>
          <w:szCs w:val="24"/>
        </w:rPr>
        <w:t xml:space="preserve"> </w:t>
      </w:r>
      <w:r w:rsidR="00E45E63">
        <w:rPr>
          <w:rFonts w:ascii="Times New Roman" w:eastAsia="Times New Roman" w:hAnsi="Times New Roman" w:cs="Times New Roman"/>
          <w:sz w:val="24"/>
          <w:szCs w:val="24"/>
        </w:rPr>
        <w:t xml:space="preserve">more </w:t>
      </w:r>
      <w:r w:rsidR="00361C09">
        <w:rPr>
          <w:rFonts w:ascii="Times New Roman" w:eastAsia="Times New Roman" w:hAnsi="Times New Roman" w:cs="Times New Roman"/>
          <w:sz w:val="24"/>
          <w:szCs w:val="24"/>
        </w:rPr>
        <w:t>close</w:t>
      </w:r>
      <w:r w:rsidR="00E45E63">
        <w:rPr>
          <w:rFonts w:ascii="Times New Roman" w:eastAsia="Times New Roman" w:hAnsi="Times New Roman" w:cs="Times New Roman"/>
          <w:sz w:val="24"/>
          <w:szCs w:val="24"/>
        </w:rPr>
        <w:t xml:space="preserve">ly </w:t>
      </w:r>
      <w:r w:rsidR="00361C09">
        <w:rPr>
          <w:rFonts w:ascii="Times New Roman" w:eastAsia="Times New Roman" w:hAnsi="Times New Roman" w:cs="Times New Roman"/>
          <w:sz w:val="24"/>
          <w:szCs w:val="24"/>
        </w:rPr>
        <w:t>to the principles of Western society and Christianity.</w:t>
      </w:r>
    </w:p>
    <w:p w14:paraId="05A6F7B4" w14:textId="44E32689" w:rsidR="00B23A1E" w:rsidRDefault="00E45E63">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361C09">
        <w:rPr>
          <w:rFonts w:ascii="Times New Roman" w:eastAsia="Times New Roman" w:hAnsi="Times New Roman" w:cs="Times New Roman"/>
          <w:sz w:val="24"/>
          <w:szCs w:val="24"/>
        </w:rPr>
        <w:t xml:space="preserve">he transformation narrative inscribed within </w:t>
      </w:r>
      <w:r w:rsidR="00361C09">
        <w:rPr>
          <w:rFonts w:ascii="Times New Roman" w:eastAsia="Times New Roman" w:hAnsi="Times New Roman" w:cs="Times New Roman"/>
          <w:i/>
          <w:sz w:val="24"/>
          <w:szCs w:val="24"/>
        </w:rPr>
        <w:t>The Arabian Nights</w:t>
      </w:r>
      <w:r w:rsidR="00361C09">
        <w:rPr>
          <w:rFonts w:ascii="Times New Roman" w:eastAsia="Times New Roman" w:hAnsi="Times New Roman" w:cs="Times New Roman"/>
          <w:sz w:val="24"/>
          <w:szCs w:val="24"/>
        </w:rPr>
        <w:t>, primarily follows Scheherazade in her journey from despised but devout daughter of the Wazir to noble queen and savior of a kingdom under the tyranny of the once noble king</w:t>
      </w:r>
      <w:r w:rsidR="007E305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Shahryar</w:t>
      </w:r>
      <w:r w:rsidR="007E305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t>
      </w:r>
      <w:r w:rsidR="007E3059">
        <w:rPr>
          <w:rFonts w:ascii="Times New Roman" w:eastAsia="Times New Roman" w:hAnsi="Times New Roman" w:cs="Times New Roman"/>
          <w:sz w:val="24"/>
          <w:szCs w:val="24"/>
        </w:rPr>
        <w:t>Shahryar</w:t>
      </w:r>
      <w:r w:rsidR="00361C09">
        <w:rPr>
          <w:rFonts w:ascii="Times New Roman" w:eastAsia="Times New Roman" w:hAnsi="Times New Roman" w:cs="Times New Roman"/>
          <w:sz w:val="24"/>
          <w:szCs w:val="24"/>
        </w:rPr>
        <w:t xml:space="preserve"> is </w:t>
      </w:r>
      <w:proofErr w:type="gramStart"/>
      <w:r w:rsidR="00361C09">
        <w:rPr>
          <w:rFonts w:ascii="Times New Roman" w:eastAsia="Times New Roman" w:hAnsi="Times New Roman" w:cs="Times New Roman"/>
          <w:sz w:val="24"/>
          <w:szCs w:val="24"/>
        </w:rPr>
        <w:t>in the midst of</w:t>
      </w:r>
      <w:proofErr w:type="gramEnd"/>
      <w:r w:rsidR="00361C09">
        <w:rPr>
          <w:rFonts w:ascii="Times New Roman" w:eastAsia="Times New Roman" w:hAnsi="Times New Roman" w:cs="Times New Roman"/>
          <w:sz w:val="24"/>
          <w:szCs w:val="24"/>
        </w:rPr>
        <w:t xml:space="preserve"> a gradual genocide of the kingdom’s women spurred by his heartbreak over the betrayal of his former queen. Scheherazade undergoes </w:t>
      </w:r>
      <w:r w:rsidR="001E6F05">
        <w:rPr>
          <w:rFonts w:ascii="Times New Roman" w:eastAsia="Times New Roman" w:hAnsi="Times New Roman" w:cs="Times New Roman"/>
          <w:sz w:val="24"/>
          <w:szCs w:val="24"/>
        </w:rPr>
        <w:t>her</w:t>
      </w:r>
      <w:r w:rsidR="00361C09">
        <w:rPr>
          <w:rFonts w:ascii="Times New Roman" w:eastAsia="Times New Roman" w:hAnsi="Times New Roman" w:cs="Times New Roman"/>
          <w:sz w:val="24"/>
          <w:szCs w:val="24"/>
        </w:rPr>
        <w:t xml:space="preserve"> metamorphosis by way of the titular 1001 nights of myth tales she relays to the king from her own library of legendary </w:t>
      </w:r>
      <w:r w:rsidR="001E6F05">
        <w:rPr>
          <w:rFonts w:ascii="Times New Roman" w:eastAsia="Times New Roman" w:hAnsi="Times New Roman" w:cs="Times New Roman"/>
          <w:sz w:val="24"/>
          <w:szCs w:val="24"/>
        </w:rPr>
        <w:t>stories</w:t>
      </w:r>
      <w:r w:rsidR="00361C09">
        <w:rPr>
          <w:rFonts w:ascii="Times New Roman" w:eastAsia="Times New Roman" w:hAnsi="Times New Roman" w:cs="Times New Roman"/>
          <w:sz w:val="24"/>
          <w:szCs w:val="24"/>
        </w:rPr>
        <w:t xml:space="preserve">. </w:t>
      </w:r>
      <w:r w:rsidR="00C14DF0">
        <w:rPr>
          <w:rFonts w:ascii="Times New Roman" w:eastAsia="Times New Roman" w:hAnsi="Times New Roman" w:cs="Times New Roman"/>
          <w:sz w:val="24"/>
          <w:szCs w:val="24"/>
        </w:rPr>
        <w:t>F</w:t>
      </w:r>
      <w:r w:rsidR="00361C09">
        <w:rPr>
          <w:rFonts w:ascii="Times New Roman" w:eastAsia="Times New Roman" w:hAnsi="Times New Roman" w:cs="Times New Roman"/>
          <w:sz w:val="24"/>
          <w:szCs w:val="24"/>
        </w:rPr>
        <w:t>antastical figments of the collective human imagination such as jinn, necromancy, and other mythical beasts, “</w:t>
      </w:r>
      <w:proofErr w:type="spellStart"/>
      <w:r w:rsidR="00361C09">
        <w:rPr>
          <w:rFonts w:ascii="Times New Roman" w:eastAsia="Times New Roman" w:hAnsi="Times New Roman" w:cs="Times New Roman"/>
          <w:sz w:val="24"/>
          <w:szCs w:val="24"/>
        </w:rPr>
        <w:t>evok</w:t>
      </w:r>
      <w:proofErr w:type="spellEnd"/>
      <w:r w:rsidR="00361C09">
        <w:rPr>
          <w:rFonts w:ascii="Times New Roman" w:eastAsia="Times New Roman" w:hAnsi="Times New Roman" w:cs="Times New Roman"/>
          <w:sz w:val="24"/>
          <w:szCs w:val="24"/>
        </w:rPr>
        <w:t>[</w:t>
      </w:r>
      <w:proofErr w:type="spellStart"/>
      <w:r w:rsidR="00361C09">
        <w:rPr>
          <w:rFonts w:ascii="Times New Roman" w:eastAsia="Times New Roman" w:hAnsi="Times New Roman" w:cs="Times New Roman"/>
          <w:sz w:val="24"/>
          <w:szCs w:val="24"/>
        </w:rPr>
        <w:t>ing</w:t>
      </w:r>
      <w:proofErr w:type="spellEnd"/>
      <w:r w:rsidR="00361C09">
        <w:rPr>
          <w:rFonts w:ascii="Times New Roman" w:eastAsia="Times New Roman" w:hAnsi="Times New Roman" w:cs="Times New Roman"/>
          <w:sz w:val="24"/>
          <w:szCs w:val="24"/>
        </w:rPr>
        <w:t xml:space="preserve">] an exotic ethos of mystery and fantasy” </w:t>
      </w:r>
      <w:r w:rsidR="00C14DF0">
        <w:rPr>
          <w:rFonts w:ascii="Times New Roman" w:eastAsia="Times New Roman" w:hAnsi="Times New Roman" w:cs="Times New Roman"/>
          <w:sz w:val="24"/>
          <w:szCs w:val="24"/>
        </w:rPr>
        <w:t>lie within these tales</w:t>
      </w:r>
      <w:r w:rsidR="00454578">
        <w:rPr>
          <w:rFonts w:ascii="Times New Roman" w:eastAsia="Times New Roman" w:hAnsi="Times New Roman" w:cs="Times New Roman"/>
          <w:sz w:val="24"/>
          <w:szCs w:val="24"/>
        </w:rPr>
        <w:t xml:space="preserve"> and make them </w:t>
      </w:r>
      <w:r w:rsidR="00361C09">
        <w:rPr>
          <w:rFonts w:ascii="Times New Roman" w:eastAsia="Times New Roman" w:hAnsi="Times New Roman" w:cs="Times New Roman"/>
          <w:sz w:val="24"/>
          <w:szCs w:val="24"/>
        </w:rPr>
        <w:t>“serve as counter-narratives to Enlightenment rationalism”</w:t>
      </w:r>
      <w:r w:rsidR="00361C09">
        <w:rPr>
          <w:rFonts w:ascii="Times New Roman" w:eastAsia="Times New Roman" w:hAnsi="Times New Roman" w:cs="Times New Roman"/>
          <w:sz w:val="24"/>
          <w:szCs w:val="24"/>
          <w:vertAlign w:val="superscript"/>
        </w:rPr>
        <w:footnoteReference w:id="6"/>
      </w:r>
      <w:r w:rsidR="00361C09">
        <w:rPr>
          <w:rFonts w:ascii="Times New Roman" w:eastAsia="Times New Roman" w:hAnsi="Times New Roman" w:cs="Times New Roman"/>
          <w:sz w:val="24"/>
          <w:szCs w:val="24"/>
        </w:rPr>
        <w:t xml:space="preserve">. During the Age of Enlightenment, when reason and realism dominated cultural discourse, </w:t>
      </w:r>
      <w:r w:rsidR="00361C09">
        <w:rPr>
          <w:rFonts w:ascii="Times New Roman" w:eastAsia="Times New Roman" w:hAnsi="Times New Roman" w:cs="Times New Roman"/>
          <w:i/>
          <w:sz w:val="24"/>
          <w:szCs w:val="24"/>
        </w:rPr>
        <w:t>The Arabian Nights</w:t>
      </w:r>
      <w:r w:rsidR="00361C09">
        <w:rPr>
          <w:rFonts w:ascii="Times New Roman" w:eastAsia="Times New Roman" w:hAnsi="Times New Roman" w:cs="Times New Roman"/>
          <w:sz w:val="24"/>
          <w:szCs w:val="24"/>
        </w:rPr>
        <w:t xml:space="preserve"> acted as a notable exception through its continuation of the tradition established by myth, a form Western society had long since abandoned</w:t>
      </w:r>
      <w:r w:rsidR="00BE6F4F">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thus</w:t>
      </w:r>
      <w:r w:rsidR="00363F63">
        <w:rPr>
          <w:rFonts w:ascii="Times New Roman" w:eastAsia="Times New Roman" w:hAnsi="Times New Roman" w:cs="Times New Roman"/>
          <w:sz w:val="24"/>
          <w:szCs w:val="24"/>
        </w:rPr>
        <w:t>, the text</w:t>
      </w:r>
      <w:r w:rsidR="00361C09">
        <w:rPr>
          <w:rFonts w:ascii="Times New Roman" w:eastAsia="Times New Roman" w:hAnsi="Times New Roman" w:cs="Times New Roman"/>
          <w:sz w:val="24"/>
          <w:szCs w:val="24"/>
        </w:rPr>
        <w:t xml:space="preserve"> bec</w:t>
      </w:r>
      <w:r w:rsidR="00363F63">
        <w:rPr>
          <w:rFonts w:ascii="Times New Roman" w:eastAsia="Times New Roman" w:hAnsi="Times New Roman" w:cs="Times New Roman"/>
          <w:sz w:val="24"/>
          <w:szCs w:val="24"/>
        </w:rPr>
        <w:t>ame</w:t>
      </w:r>
      <w:r w:rsidR="00361C09">
        <w:rPr>
          <w:rFonts w:ascii="Times New Roman" w:eastAsia="Times New Roman" w:hAnsi="Times New Roman" w:cs="Times New Roman"/>
          <w:sz w:val="24"/>
          <w:szCs w:val="24"/>
        </w:rPr>
        <w:t xml:space="preserve"> a product of </w:t>
      </w:r>
      <w:r w:rsidR="001919F2">
        <w:rPr>
          <w:rFonts w:ascii="Times New Roman" w:eastAsia="Times New Roman" w:hAnsi="Times New Roman" w:cs="Times New Roman"/>
          <w:sz w:val="24"/>
          <w:szCs w:val="24"/>
        </w:rPr>
        <w:t>counterculture</w:t>
      </w:r>
      <w:r w:rsidR="00361C09">
        <w:rPr>
          <w:rFonts w:ascii="Times New Roman" w:eastAsia="Times New Roman" w:hAnsi="Times New Roman" w:cs="Times New Roman"/>
          <w:sz w:val="24"/>
          <w:szCs w:val="24"/>
        </w:rPr>
        <w:t xml:space="preserve"> that rebuke</w:t>
      </w:r>
      <w:r w:rsidR="00363F63">
        <w:rPr>
          <w:rFonts w:ascii="Times New Roman" w:eastAsia="Times New Roman" w:hAnsi="Times New Roman" w:cs="Times New Roman"/>
          <w:sz w:val="24"/>
          <w:szCs w:val="24"/>
        </w:rPr>
        <w:t>d</w:t>
      </w:r>
      <w:r w:rsidR="00361C09">
        <w:rPr>
          <w:rFonts w:ascii="Times New Roman" w:eastAsia="Times New Roman" w:hAnsi="Times New Roman" w:cs="Times New Roman"/>
          <w:sz w:val="24"/>
          <w:szCs w:val="24"/>
        </w:rPr>
        <w:t xml:space="preserve"> Enlightenment ideals. </w:t>
      </w:r>
    </w:p>
    <w:p w14:paraId="05A6F7B5" w14:textId="64C78044"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the other cent</w:t>
      </w:r>
      <w:r w:rsidR="00363F63">
        <w:rPr>
          <w:rFonts w:ascii="Times New Roman" w:eastAsia="Times New Roman" w:hAnsi="Times New Roman" w:cs="Times New Roman"/>
          <w:sz w:val="24"/>
          <w:szCs w:val="24"/>
        </w:rPr>
        <w:t>ral</w:t>
      </w:r>
      <w:r>
        <w:rPr>
          <w:rFonts w:ascii="Times New Roman" w:eastAsia="Times New Roman" w:hAnsi="Times New Roman" w:cs="Times New Roman"/>
          <w:sz w:val="24"/>
          <w:szCs w:val="24"/>
        </w:rPr>
        <w:t xml:space="preserve"> text of this project, Ohkubo’s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the transformation narrative revolves around three high school students</w:t>
      </w:r>
      <w:r w:rsidR="0071029D">
        <w:rPr>
          <w:rFonts w:ascii="Times New Roman" w:eastAsia="Times New Roman" w:hAnsi="Times New Roman" w:cs="Times New Roman"/>
          <w:sz w:val="24"/>
          <w:szCs w:val="24"/>
        </w:rPr>
        <w:t>—</w:t>
      </w:r>
      <w:r>
        <w:rPr>
          <w:rFonts w:ascii="Times New Roman" w:eastAsia="Times New Roman" w:hAnsi="Times New Roman" w:cs="Times New Roman"/>
          <w:sz w:val="24"/>
          <w:szCs w:val="24"/>
        </w:rPr>
        <w:t>Maka Albarn, Death the Kid (or Kid as he</w:t>
      </w:r>
      <w:r w:rsidR="00363F63">
        <w:rPr>
          <w:rFonts w:ascii="Times New Roman" w:eastAsia="Times New Roman" w:hAnsi="Times New Roman" w:cs="Times New Roman"/>
          <w:sz w:val="24"/>
          <w:szCs w:val="24"/>
        </w:rPr>
        <w:t xml:space="preserve"> is</w:t>
      </w:r>
      <w:r>
        <w:rPr>
          <w:rFonts w:ascii="Times New Roman" w:eastAsia="Times New Roman" w:hAnsi="Times New Roman" w:cs="Times New Roman"/>
          <w:sz w:val="24"/>
          <w:szCs w:val="24"/>
        </w:rPr>
        <w:t xml:space="preserve"> often referred to colloquially) and </w:t>
      </w:r>
      <w:proofErr w:type="spellStart"/>
      <w:r>
        <w:rPr>
          <w:rFonts w:ascii="Times New Roman" w:eastAsia="Times New Roman" w:hAnsi="Times New Roman" w:cs="Times New Roman"/>
          <w:sz w:val="24"/>
          <w:szCs w:val="24"/>
        </w:rPr>
        <w:t>Black☆Star</w:t>
      </w:r>
      <w:proofErr w:type="spellEnd"/>
      <w:r w:rsidR="0071029D">
        <w:rPr>
          <w:rFonts w:ascii="Times New Roman" w:eastAsia="Times New Roman" w:hAnsi="Times New Roman" w:cs="Times New Roman"/>
          <w:sz w:val="24"/>
          <w:szCs w:val="24"/>
        </w:rPr>
        <w:t xml:space="preserve">—who begin as </w:t>
      </w:r>
      <w:r>
        <w:rPr>
          <w:rFonts w:ascii="Times New Roman" w:eastAsia="Times New Roman" w:hAnsi="Times New Roman" w:cs="Times New Roman"/>
          <w:sz w:val="24"/>
          <w:szCs w:val="24"/>
        </w:rPr>
        <w:t xml:space="preserve">flunking yet promising prospects at the </w:t>
      </w:r>
      <w:r>
        <w:rPr>
          <w:rFonts w:ascii="Times New Roman" w:eastAsia="Times New Roman" w:hAnsi="Times New Roman" w:cs="Times New Roman"/>
          <w:sz w:val="24"/>
          <w:szCs w:val="24"/>
        </w:rPr>
        <w:lastRenderedPageBreak/>
        <w:t xml:space="preserve">bottom of their class </w:t>
      </w:r>
      <w:r w:rsidR="0071029D">
        <w:rPr>
          <w:rFonts w:ascii="Times New Roman" w:eastAsia="Times New Roman" w:hAnsi="Times New Roman" w:cs="Times New Roman"/>
          <w:sz w:val="24"/>
          <w:szCs w:val="24"/>
        </w:rPr>
        <w:t>and become</w:t>
      </w:r>
      <w:r>
        <w:rPr>
          <w:rFonts w:ascii="Times New Roman" w:eastAsia="Times New Roman" w:hAnsi="Times New Roman" w:cs="Times New Roman"/>
          <w:sz w:val="24"/>
          <w:szCs w:val="24"/>
        </w:rPr>
        <w:t xml:space="preserve"> heroes of global significance. The school they attend is not a normal high school</w:t>
      </w:r>
      <w:r w:rsidR="0071029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all three are students of the Death Weapon Meister Academy (DWMA), a school where weapons</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humans with the magical power to shapeshift into various weapons from scythes to guns to lamps</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and meisters</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wielders of these weapons</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are trained to respectively become or make </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death weapons.</w:t>
      </w:r>
      <w:r w:rsidR="006950F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Each of the three heroes are meisters who aim to create a “death weapon” by “eating the souls of 99 humans and one witch” (Ohkubo 1:14)</w:t>
      </w:r>
      <w:r w:rsidR="0055577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555770">
        <w:rPr>
          <w:rFonts w:ascii="Times New Roman" w:eastAsia="Times New Roman" w:hAnsi="Times New Roman" w:cs="Times New Roman"/>
          <w:sz w:val="24"/>
          <w:szCs w:val="24"/>
        </w:rPr>
        <w:t>W</w:t>
      </w:r>
      <w:r>
        <w:rPr>
          <w:rFonts w:ascii="Times New Roman" w:eastAsia="Times New Roman" w:hAnsi="Times New Roman" w:cs="Times New Roman"/>
          <w:sz w:val="24"/>
          <w:szCs w:val="24"/>
        </w:rPr>
        <w:t>itch</w:t>
      </w:r>
      <w:r w:rsidR="00555770">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w:t>
      </w:r>
      <w:r w:rsidR="00555770">
        <w:rPr>
          <w:rFonts w:ascii="Times New Roman" w:eastAsia="Times New Roman" w:hAnsi="Times New Roman" w:cs="Times New Roman"/>
          <w:sz w:val="24"/>
          <w:szCs w:val="24"/>
        </w:rPr>
        <w:t xml:space="preserve">are </w:t>
      </w:r>
      <w:r>
        <w:rPr>
          <w:rFonts w:ascii="Times New Roman" w:eastAsia="Times New Roman" w:hAnsi="Times New Roman" w:cs="Times New Roman"/>
          <w:sz w:val="24"/>
          <w:szCs w:val="24"/>
        </w:rPr>
        <w:t>member</w:t>
      </w:r>
      <w:r w:rsidR="00555770">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“a sealed space [separated from society]” known as the “witch realm” (23:16). However, while the three </w:t>
      </w:r>
      <w:r w:rsidR="006104EF">
        <w:rPr>
          <w:rFonts w:ascii="Times New Roman" w:eastAsia="Times New Roman" w:hAnsi="Times New Roman" w:cs="Times New Roman"/>
          <w:sz w:val="24"/>
          <w:szCs w:val="24"/>
        </w:rPr>
        <w:t>students</w:t>
      </w:r>
      <w:r>
        <w:rPr>
          <w:rFonts w:ascii="Times New Roman" w:eastAsia="Times New Roman" w:hAnsi="Times New Roman" w:cs="Times New Roman"/>
          <w:sz w:val="24"/>
          <w:szCs w:val="24"/>
        </w:rPr>
        <w:t xml:space="preserve"> are still studying at the academy, a rogue witch resurrects a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a</w:t>
      </w:r>
      <w:r w:rsidR="00225AE9">
        <w:rPr>
          <w:rFonts w:ascii="Times New Roman" w:eastAsia="Times New Roman" w:hAnsi="Times New Roman" w:cs="Times New Roman"/>
          <w:sz w:val="24"/>
          <w:szCs w:val="24"/>
        </w:rPr>
        <w:t>n ancient, evil</w:t>
      </w:r>
      <w:r>
        <w:rPr>
          <w:rFonts w:ascii="Times New Roman" w:eastAsia="Times New Roman" w:hAnsi="Times New Roman" w:cs="Times New Roman"/>
          <w:sz w:val="24"/>
          <w:szCs w:val="24"/>
        </w:rPr>
        <w:t xml:space="preserve"> being formed by killing and absorbing the souls of good people not meant to be taken (3:29). As the academy’s three most promising meisters, </w:t>
      </w:r>
      <w:r w:rsidR="00EA4496">
        <w:rPr>
          <w:rFonts w:ascii="Times New Roman" w:eastAsia="Times New Roman" w:hAnsi="Times New Roman" w:cs="Times New Roman"/>
          <w:sz w:val="24"/>
          <w:szCs w:val="24"/>
        </w:rPr>
        <w:t>they must</w:t>
      </w:r>
      <w:r>
        <w:rPr>
          <w:rFonts w:ascii="Times New Roman" w:eastAsia="Times New Roman" w:hAnsi="Times New Roman" w:cs="Times New Roman"/>
          <w:sz w:val="24"/>
          <w:szCs w:val="24"/>
        </w:rPr>
        <w:t xml:space="preserve"> revert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to its dormant state. </w:t>
      </w:r>
    </w:p>
    <w:p w14:paraId="05A6F7B6" w14:textId="66E29786"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his version of the transformation narrative, Ohkubo employs the medium of the manga</w:t>
      </w:r>
      <w:r w:rsidR="00914CE2">
        <w:rPr>
          <w:rFonts w:ascii="Times New Roman" w:eastAsia="Times New Roman" w:hAnsi="Times New Roman" w:cs="Times New Roman"/>
          <w:sz w:val="24"/>
          <w:szCs w:val="24"/>
        </w:rPr>
        <w:t>, a</w:t>
      </w:r>
      <w:r>
        <w:rPr>
          <w:rFonts w:ascii="Times New Roman" w:eastAsia="Times New Roman" w:hAnsi="Times New Roman" w:cs="Times New Roman"/>
          <w:sz w:val="24"/>
          <w:szCs w:val="24"/>
        </w:rPr>
        <w:t xml:space="preserve"> Japanese comic which Scott McCloud, a best-selling graphic novelist, defines as “juxtaposed pictorial and other images in deliberate sequence, intended to convey information and/or produce an aesthetic response in the viewer” (9). McCloud explains words in comics as “other” kinds of images (8) rather than giving them their own separate distinction, already hinting at cartoonists’ mangakas’ untraditional approach toward storytelling. Therefore,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account for </w:t>
      </w:r>
      <w:r>
        <w:rPr>
          <w:rFonts w:ascii="Times New Roman" w:eastAsia="Times New Roman" w:hAnsi="Times New Roman" w:cs="Times New Roman"/>
          <w:i/>
          <w:sz w:val="24"/>
          <w:szCs w:val="24"/>
        </w:rPr>
        <w:t>Soul Eater's</w:t>
      </w:r>
      <w:r>
        <w:rPr>
          <w:rFonts w:ascii="Times New Roman" w:eastAsia="Times New Roman" w:hAnsi="Times New Roman" w:cs="Times New Roman"/>
          <w:sz w:val="24"/>
          <w:szCs w:val="24"/>
        </w:rPr>
        <w:t xml:space="preserve"> presentation of its narrative, this project </w:t>
      </w:r>
      <w:r w:rsidR="00F069AC">
        <w:rPr>
          <w:rFonts w:ascii="Times New Roman" w:eastAsia="Times New Roman" w:hAnsi="Times New Roman" w:cs="Times New Roman"/>
          <w:sz w:val="24"/>
          <w:szCs w:val="24"/>
        </w:rPr>
        <w:t>must</w:t>
      </w:r>
      <w:r>
        <w:rPr>
          <w:rFonts w:ascii="Times New Roman" w:eastAsia="Times New Roman" w:hAnsi="Times New Roman" w:cs="Times New Roman"/>
          <w:sz w:val="24"/>
          <w:szCs w:val="24"/>
        </w:rPr>
        <w:t xml:space="preserve"> consider the pictures included in the text alongside </w:t>
      </w:r>
      <w:r w:rsidR="00F069AC">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words. </w:t>
      </w:r>
      <w:r w:rsidR="009E2372">
        <w:rPr>
          <w:rFonts w:ascii="Times New Roman" w:eastAsia="Times New Roman" w:hAnsi="Times New Roman" w:cs="Times New Roman"/>
          <w:sz w:val="24"/>
          <w:szCs w:val="24"/>
        </w:rPr>
        <w:t>Disregarding</w:t>
      </w:r>
      <w:r>
        <w:rPr>
          <w:rFonts w:ascii="Times New Roman" w:eastAsia="Times New Roman" w:hAnsi="Times New Roman" w:cs="Times New Roman"/>
          <w:sz w:val="24"/>
          <w:szCs w:val="24"/>
        </w:rPr>
        <w:t xml:space="preserve"> the “pictorial” aspect of the text would </w:t>
      </w:r>
      <w:r w:rsidR="009E2372">
        <w:rPr>
          <w:rFonts w:ascii="Times New Roman" w:eastAsia="Times New Roman" w:hAnsi="Times New Roman" w:cs="Times New Roman"/>
          <w:sz w:val="24"/>
          <w:szCs w:val="24"/>
        </w:rPr>
        <w:t>ignore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 operation upon the “iconic” (as in the literal) plane</w:t>
      </w:r>
      <w:r w:rsidR="009E2372">
        <w:rPr>
          <w:rFonts w:ascii="Times New Roman" w:eastAsia="Times New Roman" w:hAnsi="Times New Roman" w:cs="Times New Roman"/>
          <w:sz w:val="24"/>
          <w:szCs w:val="24"/>
        </w:rPr>
        <w:t>, which includes the literal “images we use to represent concepts, ideas and philosophies” (McCloud 27)</w:t>
      </w:r>
      <w:r w:rsidR="0029674E">
        <w:rPr>
          <w:rFonts w:ascii="Times New Roman" w:eastAsia="Times New Roman" w:hAnsi="Times New Roman" w:cs="Times New Roman"/>
          <w:sz w:val="24"/>
          <w:szCs w:val="24"/>
        </w:rPr>
        <w:t>; this plane provides</w:t>
      </w:r>
      <w:r>
        <w:rPr>
          <w:rFonts w:ascii="Times New Roman" w:eastAsia="Times New Roman" w:hAnsi="Times New Roman" w:cs="Times New Roman"/>
          <w:sz w:val="24"/>
          <w:szCs w:val="24"/>
        </w:rPr>
        <w:t xml:space="preserve"> a second layer of abstract representation Ohkubo often uses to deconstruct the transformation narrative. In an age where the monomyth, a version of the transformation narrative more </w:t>
      </w:r>
      <w:r>
        <w:rPr>
          <w:rFonts w:ascii="Times New Roman" w:eastAsia="Times New Roman" w:hAnsi="Times New Roman" w:cs="Times New Roman"/>
          <w:sz w:val="24"/>
          <w:szCs w:val="24"/>
        </w:rPr>
        <w:lastRenderedPageBreak/>
        <w:t xml:space="preserve">popularly known as the hero’s journey, can be found everywhere from classics like Greek and Roman mythology to contemporary works like </w:t>
      </w:r>
      <w:r>
        <w:rPr>
          <w:rFonts w:ascii="Times New Roman" w:eastAsia="Times New Roman" w:hAnsi="Times New Roman" w:cs="Times New Roman"/>
          <w:i/>
          <w:sz w:val="24"/>
          <w:szCs w:val="24"/>
        </w:rPr>
        <w:t xml:space="preserve">Star Wars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Harry Potter</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in form and narrative, acts as interrogator of the transformation narrative tradition spurred on by works like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w:t>
      </w:r>
    </w:p>
    <w:p w14:paraId="05A6F7B7" w14:textId="2F38CC91"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Joseph</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Campbell, who is widely regarded as the first recorder of the monomyth formula (Campbell 416), declares that it consists of three stages: “a separation from the world, a penetration to some source of power and a life-enhancing return” (27)</w:t>
      </w:r>
      <w:r w:rsidR="00CE36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Northrop Frye, another myth scholar, calls</w:t>
      </w:r>
      <w:r w:rsidR="00DA4F1B">
        <w:rPr>
          <w:rFonts w:ascii="Times New Roman" w:eastAsia="Times New Roman" w:hAnsi="Times New Roman" w:cs="Times New Roman"/>
          <w:sz w:val="24"/>
          <w:szCs w:val="24"/>
        </w:rPr>
        <w:t xml:space="preserve"> these stages</w:t>
      </w:r>
      <w:r>
        <w:rPr>
          <w:rFonts w:ascii="Times New Roman" w:eastAsia="Times New Roman" w:hAnsi="Times New Roman" w:cs="Times New Roman"/>
          <w:sz w:val="24"/>
          <w:szCs w:val="24"/>
        </w:rPr>
        <w:t xml:space="preserve"> the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or conflict, the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or death struggle, and the </w:t>
      </w:r>
      <w:r>
        <w:rPr>
          <w:rFonts w:ascii="Times New Roman" w:eastAsia="Times New Roman" w:hAnsi="Times New Roman" w:cs="Times New Roman"/>
          <w:i/>
          <w:sz w:val="24"/>
          <w:szCs w:val="24"/>
        </w:rPr>
        <w:t>anagnorisis</w:t>
      </w:r>
      <w:r>
        <w:rPr>
          <w:rFonts w:ascii="Times New Roman" w:eastAsia="Times New Roman" w:hAnsi="Times New Roman" w:cs="Times New Roman"/>
          <w:sz w:val="24"/>
          <w:szCs w:val="24"/>
        </w:rPr>
        <w:t xml:space="preserve"> or discovery” (187). </w:t>
      </w:r>
      <w:r w:rsidR="00EF61B3">
        <w:rPr>
          <w:rFonts w:ascii="Times New Roman" w:eastAsia="Times New Roman" w:hAnsi="Times New Roman" w:cs="Times New Roman"/>
          <w:sz w:val="24"/>
          <w:szCs w:val="24"/>
        </w:rPr>
        <w:t>In the transformation narrative, t</w:t>
      </w:r>
      <w:r>
        <w:rPr>
          <w:rFonts w:ascii="Times New Roman" w:eastAsia="Times New Roman" w:hAnsi="Times New Roman" w:cs="Times New Roman"/>
          <w:sz w:val="24"/>
          <w:szCs w:val="24"/>
        </w:rPr>
        <w:t xml:space="preserve">hese three stages act as the protagonist’s or protagonists’ coming of age into the hero.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presents the hero’s “perilous journey and preliminary minor adventures”,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presents “some kind of battle in which either the hero or his foe, or both, must die</w:t>
      </w:r>
      <w:r w:rsidR="00EF61B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anagnorisis</w:t>
      </w:r>
      <w:r>
        <w:rPr>
          <w:rFonts w:ascii="Times New Roman" w:eastAsia="Times New Roman" w:hAnsi="Times New Roman" w:cs="Times New Roman"/>
          <w:sz w:val="24"/>
          <w:szCs w:val="24"/>
        </w:rPr>
        <w:t xml:space="preserve"> presents the “exaltation</w:t>
      </w:r>
      <w:r w:rsidR="00CD2DED">
        <w:rPr>
          <w:rFonts w:ascii="Times New Roman" w:eastAsia="Times New Roman" w:hAnsi="Times New Roman" w:cs="Times New Roman"/>
          <w:sz w:val="24"/>
          <w:szCs w:val="24"/>
        </w:rPr>
        <w:t>…</w:t>
      </w:r>
      <w:r>
        <w:rPr>
          <w:rFonts w:ascii="Times New Roman" w:eastAsia="Times New Roman" w:hAnsi="Times New Roman" w:cs="Times New Roman"/>
          <w:sz w:val="24"/>
          <w:szCs w:val="24"/>
        </w:rPr>
        <w:t>and recognition of the hero, who has clearly proved himself to be a hero” (187). Using this structure, mythmakers have created memorable conquerors of great evils including Hercules, Buddha (Campbell 46) and</w:t>
      </w:r>
      <w:r w:rsidR="00CD2DE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of </w:t>
      </w:r>
      <w:proofErr w:type="gramStart"/>
      <w:r>
        <w:rPr>
          <w:rFonts w:ascii="Times New Roman" w:eastAsia="Times New Roman" w:hAnsi="Times New Roman" w:cs="Times New Roman"/>
          <w:sz w:val="24"/>
          <w:szCs w:val="24"/>
        </w:rPr>
        <w:t>course,  Scheherazade</w:t>
      </w:r>
      <w:proofErr w:type="gramEnd"/>
      <w:r>
        <w:rPr>
          <w:rFonts w:ascii="Times New Roman" w:eastAsia="Times New Roman" w:hAnsi="Times New Roman" w:cs="Times New Roman"/>
          <w:sz w:val="24"/>
          <w:szCs w:val="24"/>
        </w:rPr>
        <w:t xml:space="preserve">. For this project, the first two stages,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which simultaneously and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which, </w:t>
      </w:r>
      <w:r w:rsidR="00B377F4">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essential to compare how each text uses or plays with the monomyth structure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make their arguments. </w:t>
      </w:r>
      <w:r w:rsidR="00B377F4" w:rsidRPr="00B217ED">
        <w:rPr>
          <w:rFonts w:ascii="Times New Roman" w:eastAsia="Times New Roman" w:hAnsi="Times New Roman" w:cs="Times New Roman"/>
          <w:i/>
          <w:iCs/>
          <w:sz w:val="24"/>
          <w:szCs w:val="24"/>
        </w:rPr>
        <w:t>Agon</w:t>
      </w:r>
      <w:r w:rsidR="00B217ED">
        <w:rPr>
          <w:rFonts w:ascii="Times New Roman" w:eastAsia="Times New Roman" w:hAnsi="Times New Roman" w:cs="Times New Roman"/>
          <w:sz w:val="24"/>
          <w:szCs w:val="24"/>
        </w:rPr>
        <w:t xml:space="preserve"> establishes the absolute wrong that becomes the hero’s ultimate mission to right by the end of the myth and establishes the hero’s worthiness of that task. </w:t>
      </w:r>
      <w:r w:rsidR="00365AA9">
        <w:rPr>
          <w:rFonts w:ascii="Times New Roman" w:eastAsia="Times New Roman" w:hAnsi="Times New Roman" w:cs="Times New Roman"/>
          <w:i/>
          <w:iCs/>
          <w:sz w:val="24"/>
          <w:szCs w:val="24"/>
        </w:rPr>
        <w:t xml:space="preserve">Pathos </w:t>
      </w:r>
      <w:r w:rsidR="00365AA9">
        <w:rPr>
          <w:rFonts w:ascii="Times New Roman" w:eastAsia="Times New Roman" w:hAnsi="Times New Roman" w:cs="Times New Roman"/>
          <w:sz w:val="24"/>
          <w:szCs w:val="24"/>
        </w:rPr>
        <w:t>acts as the clash between good and evil in which the hero must prove they possess or have matured into the required worthiness for the task given.</w:t>
      </w:r>
      <w:r w:rsidR="00365AA9" w:rsidRPr="00B217ED">
        <w:rPr>
          <w:rFonts w:ascii="Times New Roman" w:eastAsia="Times New Roman" w:hAnsi="Times New Roman" w:cs="Times New Roman"/>
          <w:sz w:val="24"/>
          <w:szCs w:val="24"/>
        </w:rPr>
        <w:t xml:space="preserve"> </w:t>
      </w:r>
      <w:r w:rsidRPr="00B217ED">
        <w:rPr>
          <w:rFonts w:ascii="Times New Roman" w:eastAsia="Times New Roman" w:hAnsi="Times New Roman" w:cs="Times New Roman"/>
          <w:sz w:val="24"/>
          <w:szCs w:val="24"/>
        </w:rPr>
        <w:t>Where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follows the </w:t>
      </w:r>
      <w:r w:rsidR="00365AA9">
        <w:rPr>
          <w:rFonts w:ascii="Times New Roman" w:eastAsia="Times New Roman" w:hAnsi="Times New Roman" w:cs="Times New Roman"/>
          <w:sz w:val="24"/>
          <w:szCs w:val="24"/>
        </w:rPr>
        <w:t>formula</w:t>
      </w:r>
      <w:r>
        <w:rPr>
          <w:rFonts w:ascii="Times New Roman" w:eastAsia="Times New Roman" w:hAnsi="Times New Roman" w:cs="Times New Roman"/>
          <w:sz w:val="24"/>
          <w:szCs w:val="24"/>
        </w:rPr>
        <w:t xml:space="preserve"> of this </w:t>
      </w:r>
      <w:r w:rsidR="00365AA9">
        <w:rPr>
          <w:rFonts w:ascii="Times New Roman" w:eastAsia="Times New Roman" w:hAnsi="Times New Roman" w:cs="Times New Roman"/>
          <w:sz w:val="24"/>
          <w:szCs w:val="24"/>
        </w:rPr>
        <w:t>tradition</w:t>
      </w:r>
      <w:r>
        <w:rPr>
          <w:rFonts w:ascii="Times New Roman" w:eastAsia="Times New Roman" w:hAnsi="Times New Roman" w:cs="Times New Roman"/>
          <w:sz w:val="24"/>
          <w:szCs w:val="24"/>
        </w:rPr>
        <w:t xml:space="preserve"> to cultivate the legend of Scheherazade,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defiantly challenges it at every step of the journey, giving rise to a contemporary exploration of heroism through the characters of Maka, Kid</w:t>
      </w:r>
      <w:r w:rsidR="00365AA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w:t>
      </w:r>
    </w:p>
    <w:p w14:paraId="05A6F7B8" w14:textId="19A4E5F3" w:rsidR="00B23A1E" w:rsidRDefault="002C1EE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This</w:t>
      </w:r>
      <w:r w:rsidR="00361C09">
        <w:rPr>
          <w:rFonts w:ascii="Times New Roman" w:eastAsia="Times New Roman" w:hAnsi="Times New Roman" w:cs="Times New Roman"/>
          <w:sz w:val="24"/>
          <w:szCs w:val="24"/>
        </w:rPr>
        <w:t xml:space="preserve"> project </w:t>
      </w:r>
      <w:r>
        <w:rPr>
          <w:rFonts w:ascii="Times New Roman" w:eastAsia="Times New Roman" w:hAnsi="Times New Roman" w:cs="Times New Roman"/>
          <w:sz w:val="24"/>
          <w:szCs w:val="24"/>
        </w:rPr>
        <w:t>places</w:t>
      </w:r>
      <w:r w:rsidR="00361C09">
        <w:rPr>
          <w:rFonts w:ascii="Times New Roman" w:eastAsia="Times New Roman" w:hAnsi="Times New Roman" w:cs="Times New Roman"/>
          <w:sz w:val="24"/>
          <w:szCs w:val="24"/>
        </w:rPr>
        <w:t xml:space="preserve"> these two texts </w:t>
      </w:r>
      <w:r>
        <w:rPr>
          <w:rFonts w:ascii="Times New Roman" w:eastAsia="Times New Roman" w:hAnsi="Times New Roman" w:cs="Times New Roman"/>
          <w:sz w:val="24"/>
          <w:szCs w:val="24"/>
        </w:rPr>
        <w:t>in conversation</w:t>
      </w:r>
      <w:r w:rsidR="00361C09">
        <w:rPr>
          <w:rFonts w:ascii="Times New Roman" w:eastAsia="Times New Roman" w:hAnsi="Times New Roman" w:cs="Times New Roman"/>
          <w:sz w:val="24"/>
          <w:szCs w:val="24"/>
        </w:rPr>
        <w:t xml:space="preserve"> with each </w:t>
      </w:r>
      <w:proofErr w:type="spellStart"/>
      <w:proofErr w:type="gramStart"/>
      <w:r w:rsidR="00361C09">
        <w:rPr>
          <w:rFonts w:ascii="Times New Roman" w:eastAsia="Times New Roman" w:hAnsi="Times New Roman" w:cs="Times New Roman"/>
          <w:sz w:val="24"/>
          <w:szCs w:val="24"/>
        </w:rPr>
        <w:t>other</w:t>
      </w:r>
      <w:r>
        <w:rPr>
          <w:rFonts w:ascii="Times New Roman" w:eastAsia="Times New Roman" w:hAnsi="Times New Roman" w:cs="Times New Roman"/>
          <w:sz w:val="24"/>
          <w:szCs w:val="24"/>
        </w:rPr>
        <w:t>her</w:t>
      </w:r>
      <w:r w:rsidR="000C0A1E">
        <w:rPr>
          <w:rFonts w:ascii="Times New Roman" w:eastAsia="Times New Roman" w:hAnsi="Times New Roman" w:cs="Times New Roman"/>
          <w:sz w:val="24"/>
          <w:szCs w:val="24"/>
        </w:rPr>
        <w:t>e</w:t>
      </w:r>
      <w:proofErr w:type="spellEnd"/>
      <w:proofErr w:type="gramEnd"/>
      <w:r w:rsidR="000C0A1E">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t>
      </w:r>
      <w:r w:rsidR="000C0A1E">
        <w:rPr>
          <w:rFonts w:ascii="Times New Roman" w:eastAsia="Times New Roman" w:hAnsi="Times New Roman" w:cs="Times New Roman"/>
          <w:sz w:val="24"/>
          <w:szCs w:val="24"/>
        </w:rPr>
        <w:t>B</w:t>
      </w:r>
      <w:r w:rsidR="00361C09">
        <w:rPr>
          <w:rFonts w:ascii="Times New Roman" w:eastAsia="Times New Roman" w:hAnsi="Times New Roman" w:cs="Times New Roman"/>
          <w:sz w:val="24"/>
          <w:szCs w:val="24"/>
        </w:rPr>
        <w:t xml:space="preserve">y falling in line with its tropes, </w:t>
      </w:r>
      <w:r w:rsidR="00716CBB">
        <w:rPr>
          <w:rFonts w:ascii="Times New Roman" w:eastAsia="Times New Roman" w:hAnsi="Times New Roman" w:cs="Times New Roman"/>
          <w:i/>
          <w:iCs/>
          <w:sz w:val="24"/>
          <w:szCs w:val="24"/>
        </w:rPr>
        <w:t xml:space="preserve">The </w:t>
      </w:r>
      <w:r w:rsidR="00361C09">
        <w:rPr>
          <w:rFonts w:ascii="Times New Roman" w:eastAsia="Times New Roman" w:hAnsi="Times New Roman" w:cs="Times New Roman"/>
          <w:i/>
          <w:sz w:val="24"/>
          <w:szCs w:val="24"/>
        </w:rPr>
        <w:t>Arabian Nights</w:t>
      </w:r>
      <w:r w:rsidR="00361C09">
        <w:rPr>
          <w:rFonts w:ascii="Times New Roman" w:eastAsia="Times New Roman" w:hAnsi="Times New Roman" w:cs="Times New Roman"/>
          <w:sz w:val="24"/>
          <w:szCs w:val="24"/>
        </w:rPr>
        <w:t xml:space="preserve"> reflects the traditional values of myth, casting myth as the ‘savior of societies’ and </w:t>
      </w:r>
      <w:proofErr w:type="gramStart"/>
      <w:r w:rsidR="000C0A1E">
        <w:rPr>
          <w:rFonts w:ascii="Times New Roman" w:eastAsia="Times New Roman" w:hAnsi="Times New Roman" w:cs="Times New Roman"/>
          <w:sz w:val="24"/>
          <w:szCs w:val="24"/>
        </w:rPr>
        <w:t xml:space="preserve">as </w:t>
      </w:r>
      <w:r w:rsidR="00361C09">
        <w:rPr>
          <w:rFonts w:ascii="Times New Roman" w:eastAsia="Times New Roman" w:hAnsi="Times New Roman" w:cs="Times New Roman"/>
          <w:sz w:val="24"/>
          <w:szCs w:val="24"/>
        </w:rPr>
        <w:t>a way to</w:t>
      </w:r>
      <w:proofErr w:type="gramEnd"/>
      <w:r w:rsidR="00361C09">
        <w:rPr>
          <w:rFonts w:ascii="Times New Roman" w:eastAsia="Times New Roman" w:hAnsi="Times New Roman" w:cs="Times New Roman"/>
          <w:sz w:val="24"/>
          <w:szCs w:val="24"/>
        </w:rPr>
        <w:t xml:space="preserve"> rebel against the direction of rationalism Western society was moving in at the time. </w:t>
      </w:r>
      <w:r w:rsidR="00361C09">
        <w:rPr>
          <w:rFonts w:ascii="Times New Roman" w:eastAsia="Times New Roman" w:hAnsi="Times New Roman" w:cs="Times New Roman"/>
          <w:i/>
          <w:sz w:val="24"/>
          <w:szCs w:val="24"/>
        </w:rPr>
        <w:t xml:space="preserve">Soul Eater, </w:t>
      </w:r>
      <w:r w:rsidR="00361C09">
        <w:rPr>
          <w:rFonts w:ascii="Times New Roman" w:eastAsia="Times New Roman" w:hAnsi="Times New Roman" w:cs="Times New Roman"/>
          <w:sz w:val="24"/>
          <w:szCs w:val="24"/>
        </w:rPr>
        <w:t xml:space="preserve">by subverting and altering those same tropes, offers a rebellion against the dynasty the monomyth has become, potentially calling for a new approach to storytelling altogether. Through this adverse relationship, </w:t>
      </w:r>
      <w:r w:rsidR="0072661C">
        <w:rPr>
          <w:rFonts w:ascii="Times New Roman" w:eastAsia="Times New Roman" w:hAnsi="Times New Roman" w:cs="Times New Roman"/>
          <w:sz w:val="24"/>
          <w:szCs w:val="24"/>
        </w:rPr>
        <w:t>the</w:t>
      </w:r>
      <w:r w:rsidR="00361C09">
        <w:rPr>
          <w:rFonts w:ascii="Times New Roman" w:eastAsia="Times New Roman" w:hAnsi="Times New Roman" w:cs="Times New Roman"/>
          <w:sz w:val="24"/>
          <w:szCs w:val="24"/>
        </w:rPr>
        <w:t xml:space="preserve"> effect</w:t>
      </w:r>
      <w:r w:rsidR="0072661C">
        <w:rPr>
          <w:rFonts w:ascii="Times New Roman" w:eastAsia="Times New Roman" w:hAnsi="Times New Roman" w:cs="Times New Roman"/>
          <w:sz w:val="24"/>
          <w:szCs w:val="24"/>
        </w:rPr>
        <w:t xml:space="preserve"> of which</w:t>
      </w:r>
      <w:r w:rsidR="00361C09">
        <w:rPr>
          <w:rFonts w:ascii="Times New Roman" w:eastAsia="Times New Roman" w:hAnsi="Times New Roman" w:cs="Times New Roman"/>
          <w:sz w:val="24"/>
          <w:szCs w:val="24"/>
        </w:rPr>
        <w:t xml:space="preserve"> mirrors that of the primary adverse relationship at the core of the monomyth, both texts expose the underlying effect of the other.</w:t>
      </w:r>
      <w:r w:rsidR="00361C09">
        <w:br w:type="page"/>
      </w:r>
    </w:p>
    <w:p w14:paraId="05A6F7B9" w14:textId="77777777" w:rsidR="00B23A1E" w:rsidRDefault="00361C09">
      <w:pPr>
        <w:pStyle w:val="Heading2"/>
        <w:numPr>
          <w:ilvl w:val="0"/>
          <w:numId w:val="1"/>
        </w:numPr>
      </w:pPr>
      <w:bookmarkStart w:id="1" w:name="_tx3bq4omqfjc" w:colFirst="0" w:colLast="0"/>
      <w:bookmarkEnd w:id="1"/>
      <w:r>
        <w:lastRenderedPageBreak/>
        <w:t>The Mythic Hero and the Mythic Enemy</w:t>
      </w:r>
    </w:p>
    <w:p w14:paraId="05A6F7BA" w14:textId="603B8B9C"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monomyth’s core is made up of two figures around which the narrative operates: the mythic hero and the mythic enemy. Of the “two contrasting worlds of total metaphorical </w:t>
      </w:r>
      <w:proofErr w:type="gramStart"/>
      <w:r>
        <w:rPr>
          <w:rFonts w:ascii="Times New Roman" w:eastAsia="Times New Roman" w:hAnsi="Times New Roman" w:cs="Times New Roman"/>
          <w:sz w:val="24"/>
          <w:szCs w:val="24"/>
        </w:rPr>
        <w:t>identification</w:t>
      </w:r>
      <w:r w:rsidR="0072661C">
        <w:rPr>
          <w:rFonts w:ascii="Times New Roman" w:eastAsia="Times New Roman" w:hAnsi="Times New Roman" w:cs="Times New Roman"/>
          <w:sz w:val="24"/>
          <w:szCs w:val="24"/>
        </w:rPr>
        <w:t>[</w:t>
      </w:r>
      <w:proofErr w:type="gramEnd"/>
      <w:r w:rsidR="007266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hero of myth fittingly represents the side of the conflict the mythmaker seeks to portray as “desirable” while the enemy or opposition to the hero represents the side of the conflict the mythmaker wishes to portray as “undesirable” (Frye 139). As a perpetual result of this foundation, “characters tend to be either for or against the quest [of the hero]. If they assist it, they are idealized as simply gallant or pure; if they obstruct </w:t>
      </w:r>
      <w:proofErr w:type="gramStart"/>
      <w:r>
        <w:rPr>
          <w:rFonts w:ascii="Times New Roman" w:eastAsia="Times New Roman" w:hAnsi="Times New Roman" w:cs="Times New Roman"/>
          <w:sz w:val="24"/>
          <w:szCs w:val="24"/>
        </w:rPr>
        <w:t>it</w:t>
      </w:r>
      <w:proofErr w:type="gramEnd"/>
      <w:r>
        <w:rPr>
          <w:rFonts w:ascii="Times New Roman" w:eastAsia="Times New Roman" w:hAnsi="Times New Roman" w:cs="Times New Roman"/>
          <w:sz w:val="24"/>
          <w:szCs w:val="24"/>
        </w:rPr>
        <w:t xml:space="preserve"> they are caricatured as simply villainous or cowardly” (Frye 195). </w:t>
      </w:r>
      <w:r w:rsidR="0072661C">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 mythic binary begins its work </w:t>
      </w:r>
      <w:r w:rsidR="0072661C">
        <w:rPr>
          <w:rFonts w:ascii="Times New Roman" w:eastAsia="Times New Roman" w:hAnsi="Times New Roman" w:cs="Times New Roman"/>
          <w:sz w:val="24"/>
          <w:szCs w:val="24"/>
        </w:rPr>
        <w:t>here.</w:t>
      </w:r>
      <w:r>
        <w:rPr>
          <w:rFonts w:ascii="Times New Roman" w:eastAsia="Times New Roman" w:hAnsi="Times New Roman" w:cs="Times New Roman"/>
          <w:sz w:val="24"/>
          <w:szCs w:val="24"/>
        </w:rPr>
        <w:t xml:space="preserve"> </w:t>
      </w:r>
      <w:r w:rsidR="0072661C">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y boiling worldly conflict down to these two opposing sides, the mythmaker creates a structure in which </w:t>
      </w:r>
      <w:proofErr w:type="gramStart"/>
      <w:r>
        <w:rPr>
          <w:rFonts w:ascii="Times New Roman" w:eastAsia="Times New Roman" w:hAnsi="Times New Roman" w:cs="Times New Roman"/>
          <w:sz w:val="24"/>
          <w:szCs w:val="24"/>
        </w:rPr>
        <w:t xml:space="preserve">the </w:t>
      </w:r>
      <w:r w:rsidR="0072661C">
        <w:rPr>
          <w:rFonts w:ascii="Times New Roman" w:eastAsia="Times New Roman" w:hAnsi="Times New Roman" w:cs="Times New Roman"/>
          <w:sz w:val="24"/>
          <w:szCs w:val="24"/>
        </w:rPr>
        <w:t>each</w:t>
      </w:r>
      <w:proofErr w:type="gramEnd"/>
      <w:r w:rsidR="0072661C">
        <w:rPr>
          <w:rFonts w:ascii="Times New Roman" w:eastAsia="Times New Roman" w:hAnsi="Times New Roman" w:cs="Times New Roman"/>
          <w:sz w:val="24"/>
          <w:szCs w:val="24"/>
        </w:rPr>
        <w:t xml:space="preserve"> side</w:t>
      </w:r>
      <w:r>
        <w:rPr>
          <w:rFonts w:ascii="Times New Roman" w:eastAsia="Times New Roman" w:hAnsi="Times New Roman" w:cs="Times New Roman"/>
          <w:sz w:val="24"/>
          <w:szCs w:val="24"/>
        </w:rPr>
        <w:t xml:space="preserve"> can be defined by what the other side is not, simplifying the conflict for the purpose of constructing a “desirable” standard to instill into the reader. In his discussion of this binary, Frye observes a common pattern that myth can adapt: “the nearer the [story] is to myth, the more attributes of divinity will cling to the hero and the more the enemy will take on demonic mythical qualities</w:t>
      </w:r>
      <w:r w:rsidR="007266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therefore, “the enemy is associated with winter, darkness, confusion, sterility, moribund life and old age, and the hero with spring, dawn, order, fertility, vigor and youth” (187-188). When </w:t>
      </w:r>
      <w:proofErr w:type="gramStart"/>
      <w:r>
        <w:rPr>
          <w:rFonts w:ascii="Times New Roman" w:eastAsia="Times New Roman" w:hAnsi="Times New Roman" w:cs="Times New Roman"/>
          <w:sz w:val="24"/>
          <w:szCs w:val="24"/>
        </w:rPr>
        <w:t>elements  such</w:t>
      </w:r>
      <w:proofErr w:type="gramEnd"/>
      <w:r>
        <w:rPr>
          <w:rFonts w:ascii="Times New Roman" w:eastAsia="Times New Roman" w:hAnsi="Times New Roman" w:cs="Times New Roman"/>
          <w:sz w:val="24"/>
          <w:szCs w:val="24"/>
        </w:rPr>
        <w:t xml:space="preserve"> as these meet with </w:t>
      </w:r>
      <w:r w:rsidR="0072661C">
        <w:rPr>
          <w:rFonts w:ascii="Times New Roman" w:eastAsia="Times New Roman" w:hAnsi="Times New Roman" w:cs="Times New Roman"/>
          <w:sz w:val="24"/>
          <w:szCs w:val="24"/>
        </w:rPr>
        <w:t>their</w:t>
      </w:r>
      <w:r>
        <w:rPr>
          <w:rFonts w:ascii="Times New Roman" w:eastAsia="Times New Roman" w:hAnsi="Times New Roman" w:cs="Times New Roman"/>
          <w:sz w:val="24"/>
          <w:szCs w:val="24"/>
        </w:rPr>
        <w:t xml:space="preserve"> corresponding opposite</w:t>
      </w:r>
      <w:r w:rsidR="0072661C">
        <w:rPr>
          <w:rFonts w:ascii="Times New Roman" w:eastAsia="Times New Roman" w:hAnsi="Times New Roman" w:cs="Times New Roman"/>
          <w:sz w:val="24"/>
          <w:szCs w:val="24"/>
        </w:rPr>
        <w:t>s</w:t>
      </w:r>
      <w:r>
        <w:rPr>
          <w:rFonts w:ascii="Times New Roman" w:eastAsia="Times New Roman" w:hAnsi="Times New Roman" w:cs="Times New Roman"/>
          <w:sz w:val="24"/>
          <w:szCs w:val="24"/>
        </w:rPr>
        <w:t>, a natural antagonism occurs</w:t>
      </w:r>
      <w:r w:rsidR="0072661C">
        <w:rPr>
          <w:rFonts w:ascii="Times New Roman" w:eastAsia="Times New Roman" w:hAnsi="Times New Roman" w:cs="Times New Roman"/>
          <w:sz w:val="24"/>
          <w:szCs w:val="24"/>
        </w:rPr>
        <w:t>. B</w:t>
      </w:r>
      <w:r>
        <w:rPr>
          <w:rFonts w:ascii="Times New Roman" w:eastAsia="Times New Roman" w:hAnsi="Times New Roman" w:cs="Times New Roman"/>
          <w:sz w:val="24"/>
          <w:szCs w:val="24"/>
        </w:rPr>
        <w:t>oth elements cannot exist within the same realm without conflict or contradiction</w:t>
      </w:r>
      <w:r w:rsidR="005A2B8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divinity cannot exist alongside the demonic, winter cannot exist alongside spring, </w:t>
      </w:r>
      <w:r w:rsidR="005A2B88">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darkness cannot exist alongside the dawn</w:t>
      </w:r>
      <w:r w:rsidR="005A2B8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Therefore, when these traits are applied to the hero and </w:t>
      </w:r>
      <w:r w:rsidR="005A2B88">
        <w:rPr>
          <w:rFonts w:ascii="Times New Roman" w:eastAsia="Times New Roman" w:hAnsi="Times New Roman" w:cs="Times New Roman"/>
          <w:sz w:val="24"/>
          <w:szCs w:val="24"/>
        </w:rPr>
        <w:t>the</w:t>
      </w:r>
      <w:r w:rsidR="00716C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enemy, </w:t>
      </w:r>
      <w:r w:rsidR="005A2B88">
        <w:rPr>
          <w:rFonts w:ascii="Times New Roman" w:eastAsia="Times New Roman" w:hAnsi="Times New Roman" w:cs="Times New Roman"/>
          <w:sz w:val="24"/>
          <w:szCs w:val="24"/>
        </w:rPr>
        <w:t>they are</w:t>
      </w:r>
      <w:r>
        <w:rPr>
          <w:rFonts w:ascii="Times New Roman" w:eastAsia="Times New Roman" w:hAnsi="Times New Roman" w:cs="Times New Roman"/>
          <w:sz w:val="24"/>
          <w:szCs w:val="24"/>
        </w:rPr>
        <w:t xml:space="preserve"> link</w:t>
      </w:r>
      <w:r w:rsidR="00716CBB">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w:t>
      </w:r>
      <w:r w:rsidR="00716CBB">
        <w:rPr>
          <w:rFonts w:ascii="Times New Roman" w:eastAsia="Times New Roman" w:hAnsi="Times New Roman" w:cs="Times New Roman"/>
          <w:sz w:val="24"/>
          <w:szCs w:val="24"/>
        </w:rPr>
        <w:t>even though they exist</w:t>
      </w:r>
      <w:r>
        <w:rPr>
          <w:rFonts w:ascii="Times New Roman" w:eastAsia="Times New Roman" w:hAnsi="Times New Roman" w:cs="Times New Roman"/>
          <w:sz w:val="24"/>
          <w:szCs w:val="24"/>
        </w:rPr>
        <w:t xml:space="preserve"> at opposite ends of the binary</w:t>
      </w:r>
      <w:r w:rsidR="00716CBB">
        <w:rPr>
          <w:rFonts w:ascii="Times New Roman" w:eastAsia="Times New Roman" w:hAnsi="Times New Roman" w:cs="Times New Roman"/>
          <w:sz w:val="24"/>
          <w:szCs w:val="24"/>
        </w:rPr>
        <w:t>. M</w:t>
      </w:r>
      <w:r>
        <w:rPr>
          <w:rFonts w:ascii="Times New Roman" w:eastAsia="Times New Roman" w:hAnsi="Times New Roman" w:cs="Times New Roman"/>
          <w:sz w:val="24"/>
          <w:szCs w:val="24"/>
        </w:rPr>
        <w:t xml:space="preserve">yth </w:t>
      </w:r>
      <w:r w:rsidR="00716CBB">
        <w:rPr>
          <w:rFonts w:ascii="Times New Roman" w:eastAsia="Times New Roman" w:hAnsi="Times New Roman" w:cs="Times New Roman"/>
          <w:sz w:val="24"/>
          <w:szCs w:val="24"/>
        </w:rPr>
        <w:t xml:space="preserve">becomes </w:t>
      </w:r>
      <w:r>
        <w:rPr>
          <w:rFonts w:ascii="Times New Roman" w:eastAsia="Times New Roman" w:hAnsi="Times New Roman" w:cs="Times New Roman"/>
          <w:sz w:val="24"/>
          <w:szCs w:val="24"/>
        </w:rPr>
        <w:t xml:space="preserve">a “device for ‘mediating contradictions’ or ‘oppositions’ as experienced by men” (Cohen 346). This often results in the distillation of entire conflicting modes of thinking down to </w:t>
      </w:r>
      <w:r>
        <w:rPr>
          <w:rFonts w:ascii="Times New Roman" w:eastAsia="Times New Roman" w:hAnsi="Times New Roman" w:cs="Times New Roman"/>
          <w:sz w:val="24"/>
          <w:szCs w:val="24"/>
        </w:rPr>
        <w:lastRenderedPageBreak/>
        <w:t>“some kind of battle in which either the hero or his foe, or both, must die” (Frye 187), creating the atmosphere necessary for the large-scale powerful conflict known as myth’s signature.</w:t>
      </w:r>
    </w:p>
    <w:p w14:paraId="05A6F7BB" w14:textId="5AA1C769"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core is adapted throughout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in the form of the text’s seemingly endless emphasis on the heroes’ adherence to and</w:t>
      </w:r>
      <w:r w:rsidR="00716CB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conversely, the enemies’ rejection of the principles of European Christianity disguised as </w:t>
      </w:r>
      <w:r w:rsidR="00716CBB">
        <w:rPr>
          <w:rFonts w:ascii="Times New Roman" w:eastAsia="Times New Roman" w:hAnsi="Times New Roman" w:cs="Times New Roman"/>
          <w:sz w:val="24"/>
          <w:szCs w:val="24"/>
        </w:rPr>
        <w:t>a kind of</w:t>
      </w:r>
      <w:r>
        <w:rPr>
          <w:rFonts w:ascii="Times New Roman" w:eastAsia="Times New Roman" w:hAnsi="Times New Roman" w:cs="Times New Roman"/>
          <w:sz w:val="24"/>
          <w:szCs w:val="24"/>
        </w:rPr>
        <w:t xml:space="preserve"> pseudo-Islam. </w:t>
      </w:r>
      <w:r w:rsidR="0038448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s the virgin daughter of the </w:t>
      </w:r>
      <w:proofErr w:type="gramStart"/>
      <w:r>
        <w:rPr>
          <w:rFonts w:ascii="Times New Roman" w:eastAsia="Times New Roman" w:hAnsi="Times New Roman" w:cs="Times New Roman"/>
          <w:sz w:val="24"/>
          <w:szCs w:val="24"/>
        </w:rPr>
        <w:t>highest ranking</w:t>
      </w:r>
      <w:proofErr w:type="gramEnd"/>
      <w:r>
        <w:rPr>
          <w:rFonts w:ascii="Times New Roman" w:eastAsia="Times New Roman" w:hAnsi="Times New Roman" w:cs="Times New Roman"/>
          <w:sz w:val="24"/>
          <w:szCs w:val="24"/>
        </w:rPr>
        <w:t xml:space="preserve"> minister in the kingdom,</w:t>
      </w:r>
      <w:r w:rsidR="00384482">
        <w:rPr>
          <w:rFonts w:ascii="Times New Roman" w:eastAsia="Times New Roman" w:hAnsi="Times New Roman" w:cs="Times New Roman"/>
          <w:sz w:val="24"/>
          <w:szCs w:val="24"/>
        </w:rPr>
        <w:t xml:space="preserve"> Scheherazade, the primary hero of the text,</w:t>
      </w:r>
      <w:r>
        <w:rPr>
          <w:rFonts w:ascii="Times New Roman" w:eastAsia="Times New Roman" w:hAnsi="Times New Roman" w:cs="Times New Roman"/>
          <w:sz w:val="24"/>
          <w:szCs w:val="24"/>
        </w:rPr>
        <w:t xml:space="preserve"> embodies two principles of Christianity: purity and piety. </w:t>
      </w:r>
      <w:r w:rsidR="00384482">
        <w:rPr>
          <w:rFonts w:ascii="Times New Roman" w:eastAsia="Times New Roman" w:hAnsi="Times New Roman" w:cs="Times New Roman"/>
          <w:sz w:val="24"/>
          <w:szCs w:val="24"/>
        </w:rPr>
        <w:t>W</w:t>
      </w:r>
      <w:r>
        <w:rPr>
          <w:rFonts w:ascii="Times New Roman" w:eastAsia="Times New Roman" w:hAnsi="Times New Roman" w:cs="Times New Roman"/>
          <w:sz w:val="24"/>
          <w:szCs w:val="24"/>
        </w:rPr>
        <w:t xml:space="preserve">hile some may cast Shahryar as the primary opposition of the text due to his readily apparent brutality, the antonyms of Scheherazade’s ideals are </w:t>
      </w:r>
      <w:proofErr w:type="gramStart"/>
      <w:r>
        <w:rPr>
          <w:rFonts w:ascii="Times New Roman" w:eastAsia="Times New Roman" w:hAnsi="Times New Roman" w:cs="Times New Roman"/>
          <w:sz w:val="24"/>
          <w:szCs w:val="24"/>
        </w:rPr>
        <w:t>actually much</w:t>
      </w:r>
      <w:proofErr w:type="gramEnd"/>
      <w:r>
        <w:rPr>
          <w:rFonts w:ascii="Times New Roman" w:eastAsia="Times New Roman" w:hAnsi="Times New Roman" w:cs="Times New Roman"/>
          <w:sz w:val="24"/>
          <w:szCs w:val="24"/>
        </w:rPr>
        <w:t xml:space="preserve"> more richly realized in the actions of the former queen. Scheherazade’s purity as a virgin opposes the Queen’s impure and scandalous affair</w:t>
      </w:r>
      <w:r w:rsidR="0046721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just as Scheherazade’s patrimonial piety opposes the Queen’s impious betrayal of holy matrimony. Therefore, the true villain of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is not King Shahryar, but the madness that affects him </w:t>
      </w:r>
      <w:proofErr w:type="gramStart"/>
      <w:r>
        <w:rPr>
          <w:rFonts w:ascii="Times New Roman" w:eastAsia="Times New Roman" w:hAnsi="Times New Roman" w:cs="Times New Roman"/>
          <w:sz w:val="24"/>
          <w:szCs w:val="24"/>
        </w:rPr>
        <w:t>as a result of</w:t>
      </w:r>
      <w:proofErr w:type="gramEnd"/>
      <w:r>
        <w:rPr>
          <w:rFonts w:ascii="Times New Roman" w:eastAsia="Times New Roman" w:hAnsi="Times New Roman" w:cs="Times New Roman"/>
          <w:sz w:val="24"/>
          <w:szCs w:val="24"/>
        </w:rPr>
        <w:t xml:space="preserve"> the former queen</w:t>
      </w:r>
      <w:r w:rsidR="00404D7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 treachery. This religion-based binary </w:t>
      </w:r>
      <w:proofErr w:type="gramStart"/>
      <w:r>
        <w:rPr>
          <w:rFonts w:ascii="Times New Roman" w:eastAsia="Times New Roman" w:hAnsi="Times New Roman" w:cs="Times New Roman"/>
          <w:sz w:val="24"/>
          <w:szCs w:val="24"/>
        </w:rPr>
        <w:t>is echoed</w:t>
      </w:r>
      <w:proofErr w:type="gramEnd"/>
      <w:r>
        <w:rPr>
          <w:rFonts w:ascii="Times New Roman" w:eastAsia="Times New Roman" w:hAnsi="Times New Roman" w:cs="Times New Roman"/>
          <w:sz w:val="24"/>
          <w:szCs w:val="24"/>
        </w:rPr>
        <w:t xml:space="preserve"> throughout the stories Scheherazade tells. </w:t>
      </w:r>
    </w:p>
    <w:p w14:paraId="05A6F7BC" w14:textId="48785285"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in the story </w:t>
      </w:r>
      <w:r w:rsidR="00404D72">
        <w:rPr>
          <w:rFonts w:ascii="Times New Roman" w:eastAsia="Times New Roman" w:hAnsi="Times New Roman" w:cs="Times New Roman"/>
          <w:sz w:val="24"/>
          <w:szCs w:val="24"/>
        </w:rPr>
        <w:t>“</w:t>
      </w:r>
      <w:r>
        <w:rPr>
          <w:rFonts w:ascii="Times New Roman" w:eastAsia="Times New Roman" w:hAnsi="Times New Roman" w:cs="Times New Roman"/>
          <w:sz w:val="24"/>
          <w:szCs w:val="24"/>
        </w:rPr>
        <w:t>The Two Sisters Who Were Jealous of Their Younger Sister,</w:t>
      </w:r>
      <w:r w:rsidR="00D1266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“all the folk blessed the Shah’s Banu and cursed the </w:t>
      </w:r>
      <w:proofErr w:type="spellStart"/>
      <w:r>
        <w:rPr>
          <w:rFonts w:ascii="Times New Roman" w:eastAsia="Times New Roman" w:hAnsi="Times New Roman" w:cs="Times New Roman"/>
          <w:sz w:val="24"/>
          <w:szCs w:val="24"/>
        </w:rPr>
        <w:t>Satanesses</w:t>
      </w:r>
      <w:proofErr w:type="spellEnd"/>
      <w:r>
        <w:rPr>
          <w:rFonts w:ascii="Times New Roman" w:eastAsia="Times New Roman" w:hAnsi="Times New Roman" w:cs="Times New Roman"/>
          <w:sz w:val="24"/>
          <w:szCs w:val="24"/>
        </w:rPr>
        <w:t xml:space="preserve"> and her sisters” (Burton</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574) after it is finally revealed that the two sisters replaced the younger Banu’s three children with various animals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accuse her of being unable to bear children. The title of the tale itself is already reminiscent of Frye’s observation of</w:t>
      </w:r>
      <w:r w:rsidR="00D12662">
        <w:rPr>
          <w:rFonts w:ascii="Times New Roman" w:eastAsia="Times New Roman" w:hAnsi="Times New Roman" w:cs="Times New Roman"/>
          <w:sz w:val="24"/>
          <w:szCs w:val="24"/>
        </w:rPr>
        <w:t xml:space="preserve"> the</w:t>
      </w:r>
      <w:r>
        <w:rPr>
          <w:rFonts w:ascii="Times New Roman" w:eastAsia="Times New Roman" w:hAnsi="Times New Roman" w:cs="Times New Roman"/>
          <w:sz w:val="24"/>
          <w:szCs w:val="24"/>
        </w:rPr>
        <w:t xml:space="preserve"> hero’s affiliation with youth and </w:t>
      </w:r>
      <w:r w:rsidR="00D12662">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enemy’s affiliation with old age</w:t>
      </w:r>
      <w:r w:rsidR="00E979F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the older sisters are the ones </w:t>
      </w:r>
      <w:proofErr w:type="gramStart"/>
      <w:r>
        <w:rPr>
          <w:rFonts w:ascii="Times New Roman" w:eastAsia="Times New Roman" w:hAnsi="Times New Roman" w:cs="Times New Roman"/>
          <w:sz w:val="24"/>
          <w:szCs w:val="24"/>
        </w:rPr>
        <w:t>spiting</w:t>
      </w:r>
      <w:proofErr w:type="gramEnd"/>
      <w:r>
        <w:rPr>
          <w:rFonts w:ascii="Times New Roman" w:eastAsia="Times New Roman" w:hAnsi="Times New Roman" w:cs="Times New Roman"/>
          <w:sz w:val="24"/>
          <w:szCs w:val="24"/>
        </w:rPr>
        <w:t xml:space="preserve"> their younger sister</w:t>
      </w:r>
      <w:r w:rsidR="00FF4B9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FF4B9E">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here are two other binaries at play that align with the text’s religious interpretation of good versus evil: that of blessing versus cursing and that of Banu’s association with the Shah versus the sisters’ association with the </w:t>
      </w:r>
      <w:proofErr w:type="spellStart"/>
      <w:r>
        <w:rPr>
          <w:rFonts w:ascii="Times New Roman" w:eastAsia="Times New Roman" w:hAnsi="Times New Roman" w:cs="Times New Roman"/>
          <w:sz w:val="24"/>
          <w:szCs w:val="24"/>
        </w:rPr>
        <w:t>Satanesses</w:t>
      </w:r>
      <w:proofErr w:type="spellEnd"/>
      <w:r>
        <w:rPr>
          <w:rFonts w:ascii="Times New Roman" w:eastAsia="Times New Roman" w:hAnsi="Times New Roman" w:cs="Times New Roman"/>
          <w:sz w:val="24"/>
          <w:szCs w:val="24"/>
        </w:rPr>
        <w:t xml:space="preserve">. As the folks “bless” Banu, the mythmaker signifies who is being </w:t>
      </w:r>
      <w:r>
        <w:rPr>
          <w:rFonts w:ascii="Times New Roman" w:eastAsia="Times New Roman" w:hAnsi="Times New Roman" w:cs="Times New Roman"/>
          <w:sz w:val="24"/>
          <w:szCs w:val="24"/>
        </w:rPr>
        <w:lastRenderedPageBreak/>
        <w:t xml:space="preserve">celebrated in this story while simultaneously bringing a divine context to that celebration via the use of “blessed”. The mythmaker does the opposite </w:t>
      </w:r>
      <w:proofErr w:type="gramStart"/>
      <w:r>
        <w:rPr>
          <w:rFonts w:ascii="Times New Roman" w:eastAsia="Times New Roman" w:hAnsi="Times New Roman" w:cs="Times New Roman"/>
          <w:sz w:val="24"/>
          <w:szCs w:val="24"/>
        </w:rPr>
        <w:t>through the use of</w:t>
      </w:r>
      <w:proofErr w:type="gramEnd"/>
      <w:r>
        <w:rPr>
          <w:rFonts w:ascii="Times New Roman" w:eastAsia="Times New Roman" w:hAnsi="Times New Roman" w:cs="Times New Roman"/>
          <w:sz w:val="24"/>
          <w:szCs w:val="24"/>
        </w:rPr>
        <w:t xml:space="preserve"> “cursed</w:t>
      </w:r>
      <w:r w:rsidR="00FF4B9E">
        <w:rPr>
          <w:rFonts w:ascii="Times New Roman" w:eastAsia="Times New Roman" w:hAnsi="Times New Roman" w:cs="Times New Roman"/>
          <w:sz w:val="24"/>
          <w:szCs w:val="24"/>
        </w:rPr>
        <w:t>,</w:t>
      </w:r>
      <w:r>
        <w:rPr>
          <w:rFonts w:ascii="Times New Roman" w:eastAsia="Times New Roman" w:hAnsi="Times New Roman" w:cs="Times New Roman"/>
          <w:sz w:val="24"/>
          <w:szCs w:val="24"/>
        </w:rPr>
        <w:t>” literally denouncing the sisters in the story as well as denouncing their worldly embodiment of envy</w:t>
      </w:r>
      <w:r w:rsidR="00FF4B9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all while accessing the language of the demonic via the use of “cursed</w:t>
      </w:r>
      <w:r w:rsidR="00FF4B9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D08F2">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sisters’ association </w:t>
      </w:r>
      <w:r w:rsidR="00FF4B9E">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the </w:t>
      </w:r>
      <w:proofErr w:type="spellStart"/>
      <w:r>
        <w:rPr>
          <w:rFonts w:ascii="Times New Roman" w:eastAsia="Times New Roman" w:hAnsi="Times New Roman" w:cs="Times New Roman"/>
          <w:sz w:val="24"/>
          <w:szCs w:val="24"/>
        </w:rPr>
        <w:t>Satanesses</w:t>
      </w:r>
      <w:proofErr w:type="spellEnd"/>
      <w:r>
        <w:rPr>
          <w:rFonts w:ascii="Times New Roman" w:eastAsia="Times New Roman" w:hAnsi="Times New Roman" w:cs="Times New Roman"/>
          <w:sz w:val="24"/>
          <w:szCs w:val="24"/>
        </w:rPr>
        <w:t xml:space="preserve"> directly continues the conjuration of the demonic through their relationship with Satan</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Banu’s association with the Shah reinforces the divine context via the conceptual </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divine right of kings</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009D08F2">
        <w:rPr>
          <w:rFonts w:ascii="Times New Roman" w:eastAsia="Times New Roman" w:hAnsi="Times New Roman" w:cs="Times New Roman"/>
          <w:sz w:val="24"/>
          <w:szCs w:val="24"/>
        </w:rPr>
        <w:t>which</w:t>
      </w:r>
      <w:r>
        <w:rPr>
          <w:rFonts w:ascii="Times New Roman" w:eastAsia="Times New Roman" w:hAnsi="Times New Roman" w:cs="Times New Roman"/>
          <w:sz w:val="24"/>
          <w:szCs w:val="24"/>
        </w:rPr>
        <w:t>suggests</w:t>
      </w:r>
      <w:proofErr w:type="spellEnd"/>
      <w:r>
        <w:rPr>
          <w:rFonts w:ascii="Times New Roman" w:eastAsia="Times New Roman" w:hAnsi="Times New Roman" w:cs="Times New Roman"/>
          <w:sz w:val="24"/>
          <w:szCs w:val="24"/>
        </w:rPr>
        <w:t xml:space="preserve"> that kings</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the Shah</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this case</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receive their political prowess from the authority of God himself. Therefore, Banu’s referral to as the “Shah’s Banu” and her sisters’ grouping with the </w:t>
      </w:r>
      <w:proofErr w:type="spellStart"/>
      <w:r>
        <w:rPr>
          <w:rFonts w:ascii="Times New Roman" w:eastAsia="Times New Roman" w:hAnsi="Times New Roman" w:cs="Times New Roman"/>
          <w:sz w:val="24"/>
          <w:szCs w:val="24"/>
        </w:rPr>
        <w:t>Satanesses</w:t>
      </w:r>
      <w:proofErr w:type="spellEnd"/>
      <w:r>
        <w:rPr>
          <w:rFonts w:ascii="Times New Roman" w:eastAsia="Times New Roman" w:hAnsi="Times New Roman" w:cs="Times New Roman"/>
          <w:sz w:val="24"/>
          <w:szCs w:val="24"/>
        </w:rPr>
        <w:t xml:space="preserve"> underlines the intention of the mythmaker to portray the hero</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Banu</w:t>
      </w:r>
      <w:r w:rsidR="009D08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a desirable standard and her sisters as harboring evil intent, echoing the text’s religious alteration of the good versus evil binary. This example is just one of the many seemingly infinite iterations of the mythic binary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structure as a frame narrative allows. B</w:t>
      </w:r>
      <w:r w:rsidR="00802BA9">
        <w:rPr>
          <w:rFonts w:ascii="Times New Roman" w:eastAsia="Times New Roman" w:hAnsi="Times New Roman" w:cs="Times New Roman"/>
          <w:sz w:val="24"/>
          <w:szCs w:val="24"/>
        </w:rPr>
        <w:t>ecause it is possible to</w:t>
      </w:r>
      <w:r>
        <w:rPr>
          <w:rFonts w:ascii="Times New Roman" w:eastAsia="Times New Roman" w:hAnsi="Times New Roman" w:cs="Times New Roman"/>
          <w:sz w:val="24"/>
          <w:szCs w:val="24"/>
        </w:rPr>
        <w:t xml:space="preserve"> repeat this pattern across </w:t>
      </w:r>
      <w:r w:rsidR="00802BA9">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many encapsulated tales</w:t>
      </w:r>
      <w:r w:rsidR="00802BA9">
        <w:rPr>
          <w:rFonts w:ascii="Times New Roman" w:eastAsia="Times New Roman" w:hAnsi="Times New Roman" w:cs="Times New Roman"/>
          <w:sz w:val="24"/>
          <w:szCs w:val="24"/>
        </w:rPr>
        <w:t xml:space="preserve"> of</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Arabian Nights</w:t>
      </w:r>
      <w:r w:rsidR="00802BA9">
        <w:rPr>
          <w:rFonts w:ascii="Times New Roman" w:eastAsia="Times New Roman" w:hAnsi="Times New Roman" w:cs="Times New Roman"/>
          <w:i/>
          <w:sz w:val="24"/>
          <w:szCs w:val="24"/>
        </w:rPr>
        <w:t xml:space="preserve">, </w:t>
      </w:r>
      <w:r w:rsidR="00802BA9">
        <w:rPr>
          <w:rFonts w:ascii="Times New Roman" w:eastAsia="Times New Roman" w:hAnsi="Times New Roman" w:cs="Times New Roman"/>
          <w:iCs/>
          <w:sz w:val="24"/>
          <w:szCs w:val="24"/>
        </w:rPr>
        <w:t>the text</w:t>
      </w:r>
      <w:r>
        <w:rPr>
          <w:rFonts w:ascii="Times New Roman" w:eastAsia="Times New Roman" w:hAnsi="Times New Roman" w:cs="Times New Roman"/>
          <w:sz w:val="24"/>
          <w:szCs w:val="24"/>
        </w:rPr>
        <w:t xml:space="preserve"> provides its own fabricated historical evidence to </w:t>
      </w:r>
      <w:r w:rsidR="00802BA9">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argument of Scheherazade and the Christian ideals she presents as righteous. </w:t>
      </w:r>
    </w:p>
    <w:p w14:paraId="05A6F7BD" w14:textId="627832C6" w:rsidR="00B23A1E" w:rsidRDefault="00802BA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Rather than</w:t>
      </w:r>
      <w:r w:rsidR="00361C09">
        <w:rPr>
          <w:rFonts w:ascii="Times New Roman" w:eastAsia="Times New Roman" w:hAnsi="Times New Roman" w:cs="Times New Roman"/>
          <w:sz w:val="24"/>
          <w:szCs w:val="24"/>
        </w:rPr>
        <w:t xml:space="preserve"> echoing the mythic binary, </w:t>
      </w:r>
      <w:r w:rsidR="00361C09">
        <w:rPr>
          <w:rFonts w:ascii="Times New Roman" w:eastAsia="Times New Roman" w:hAnsi="Times New Roman" w:cs="Times New Roman"/>
          <w:i/>
          <w:sz w:val="24"/>
          <w:szCs w:val="24"/>
        </w:rPr>
        <w:t xml:space="preserve">Soul Eater </w:t>
      </w:r>
      <w:r w:rsidR="00361C09">
        <w:rPr>
          <w:rFonts w:ascii="Times New Roman" w:eastAsia="Times New Roman" w:hAnsi="Times New Roman" w:cs="Times New Roman"/>
          <w:sz w:val="24"/>
          <w:szCs w:val="24"/>
        </w:rPr>
        <w:t>complicates these opposing traits by expanding the number of characters used to portray the relationship between good and evil. Instead of abiding by the typical pairing of the singular good hero and the singular evil opposition,</w:t>
      </w:r>
      <w:r w:rsidR="00361C09">
        <w:rPr>
          <w:rFonts w:ascii="Times New Roman" w:eastAsia="Times New Roman" w:hAnsi="Times New Roman" w:cs="Times New Roman"/>
          <w:i/>
          <w:sz w:val="24"/>
          <w:szCs w:val="24"/>
        </w:rPr>
        <w:t xml:space="preserve"> </w:t>
      </w:r>
      <w:r w:rsidR="00361C09">
        <w:rPr>
          <w:rFonts w:ascii="Times New Roman" w:eastAsia="Times New Roman" w:hAnsi="Times New Roman" w:cs="Times New Roman"/>
          <w:sz w:val="24"/>
          <w:szCs w:val="24"/>
        </w:rPr>
        <w:t xml:space="preserve">Ohkubo expands </w:t>
      </w: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dyanmic</w:t>
      </w:r>
      <w:proofErr w:type="spellEnd"/>
      <w:r w:rsidR="00361C09">
        <w:rPr>
          <w:rFonts w:ascii="Times New Roman" w:eastAsia="Times New Roman" w:hAnsi="Times New Roman" w:cs="Times New Roman"/>
          <w:sz w:val="24"/>
          <w:szCs w:val="24"/>
        </w:rPr>
        <w:t xml:space="preserve"> by centering </w:t>
      </w:r>
      <w:r w:rsidR="00361C09">
        <w:rPr>
          <w:rFonts w:ascii="Times New Roman" w:eastAsia="Times New Roman" w:hAnsi="Times New Roman" w:cs="Times New Roman"/>
          <w:i/>
          <w:sz w:val="24"/>
          <w:szCs w:val="24"/>
        </w:rPr>
        <w:t>Soul Eater</w:t>
      </w:r>
      <w:r w:rsidR="00361C09">
        <w:rPr>
          <w:rFonts w:ascii="Times New Roman" w:eastAsia="Times New Roman" w:hAnsi="Times New Roman" w:cs="Times New Roman"/>
          <w:sz w:val="24"/>
          <w:szCs w:val="24"/>
        </w:rPr>
        <w:t>’s narrative around three heroes that embody separate traits of the typical myth hero. Consequently, the role of the enemy is similarly expanded to account for different variations of evil that can oppose the hero. This expansion allows for much broader definition</w:t>
      </w:r>
      <w:r w:rsidR="00B30B9F">
        <w:rPr>
          <w:rFonts w:ascii="Times New Roman" w:eastAsia="Times New Roman" w:hAnsi="Times New Roman" w:cs="Times New Roman"/>
          <w:sz w:val="24"/>
          <w:szCs w:val="24"/>
        </w:rPr>
        <w:t>s</w:t>
      </w:r>
      <w:r w:rsidR="00361C09">
        <w:rPr>
          <w:rFonts w:ascii="Times New Roman" w:eastAsia="Times New Roman" w:hAnsi="Times New Roman" w:cs="Times New Roman"/>
          <w:sz w:val="24"/>
          <w:szCs w:val="24"/>
        </w:rPr>
        <w:t xml:space="preserve"> of good and evil that exposes the narrow condensation of the one-dimensional definition</w:t>
      </w:r>
      <w:r w:rsidR="00B30B9F">
        <w:rPr>
          <w:rFonts w:ascii="Times New Roman" w:eastAsia="Times New Roman" w:hAnsi="Times New Roman" w:cs="Times New Roman"/>
          <w:sz w:val="24"/>
          <w:szCs w:val="24"/>
        </w:rPr>
        <w:t>s</w:t>
      </w:r>
      <w:r w:rsidR="00361C09">
        <w:rPr>
          <w:rFonts w:ascii="Times New Roman" w:eastAsia="Times New Roman" w:hAnsi="Times New Roman" w:cs="Times New Roman"/>
          <w:sz w:val="24"/>
          <w:szCs w:val="24"/>
        </w:rPr>
        <w:t xml:space="preserve"> within the mythic binary.</w:t>
      </w:r>
    </w:p>
    <w:p w14:paraId="05A6F7BE" w14:textId="790CBB2B" w:rsidR="00B23A1E" w:rsidRDefault="002C05B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Each of </w:t>
      </w:r>
      <w:r>
        <w:rPr>
          <w:rFonts w:ascii="Times New Roman" w:eastAsia="Times New Roman" w:hAnsi="Times New Roman" w:cs="Times New Roman"/>
          <w:i/>
          <w:iCs/>
          <w:sz w:val="24"/>
          <w:szCs w:val="24"/>
        </w:rPr>
        <w:t>Soul Eater</w:t>
      </w:r>
      <w:r>
        <w:rPr>
          <w:rFonts w:ascii="Times New Roman" w:eastAsia="Times New Roman" w:hAnsi="Times New Roman" w:cs="Times New Roman"/>
          <w:sz w:val="24"/>
          <w:szCs w:val="24"/>
        </w:rPr>
        <w:t>’s</w:t>
      </w:r>
      <w:r w:rsidR="00361C09">
        <w:rPr>
          <w:rFonts w:ascii="Times New Roman" w:eastAsia="Times New Roman" w:hAnsi="Times New Roman" w:cs="Times New Roman"/>
          <w:sz w:val="24"/>
          <w:szCs w:val="24"/>
        </w:rPr>
        <w:t xml:space="preserve"> three heroes embody different aspects of Frye’s pattern. Kid represents the hero’s affiliation with “order” through his nearly obsessive desire to bring about an “ultimate beauty” to society via “symmetry” (1:95). </w:t>
      </w:r>
      <w:proofErr w:type="spellStart"/>
      <w:r w:rsidR="00361C09">
        <w:rPr>
          <w:rFonts w:ascii="Times New Roman" w:eastAsia="Times New Roman" w:hAnsi="Times New Roman" w:cs="Times New Roman"/>
          <w:sz w:val="24"/>
          <w:szCs w:val="24"/>
        </w:rPr>
        <w:t>Black☆Star</w:t>
      </w:r>
      <w:proofErr w:type="spellEnd"/>
      <w:r w:rsidR="00361C09">
        <w:rPr>
          <w:rFonts w:ascii="Times New Roman" w:eastAsia="Times New Roman" w:hAnsi="Times New Roman" w:cs="Times New Roman"/>
          <w:sz w:val="24"/>
          <w:szCs w:val="24"/>
        </w:rPr>
        <w:t xml:space="preserve"> embodies the “vigor” of the hero through his goal to become enough of a “big shot” (1:53) to be able to protect and do right by those close to him “no matter what” (1:63). Finally, Maka embodies the “divinity” of the hero through her empathy and compassion that extend past her own affiliations.</w:t>
      </w:r>
    </w:p>
    <w:p w14:paraId="05A6F7BF" w14:textId="0AF146B5"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separation of these heroic qualities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captured in a scene from volume 8 of the series when Kid,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and Maka each attempt to comfort a new student that they recently fought against in a way</w:t>
      </w:r>
      <w:r w:rsidR="00347428">
        <w:rPr>
          <w:rFonts w:ascii="Times New Roman" w:eastAsia="Times New Roman" w:hAnsi="Times New Roman" w:cs="Times New Roman"/>
          <w:sz w:val="24"/>
          <w:szCs w:val="24"/>
        </w:rPr>
        <w:t xml:space="preserve"> that is</w:t>
      </w:r>
      <w:r>
        <w:rPr>
          <w:rFonts w:ascii="Times New Roman" w:eastAsia="Times New Roman" w:hAnsi="Times New Roman" w:cs="Times New Roman"/>
          <w:sz w:val="24"/>
          <w:szCs w:val="24"/>
        </w:rPr>
        <w:t xml:space="preserve"> indicative of their respective heroic values. Kid assures the student that “no one’s </w:t>
      </w:r>
      <w:proofErr w:type="spellStart"/>
      <w:r>
        <w:rPr>
          <w:rFonts w:ascii="Times New Roman" w:eastAsia="Times New Roman" w:hAnsi="Times New Roman" w:cs="Times New Roman"/>
          <w:sz w:val="24"/>
          <w:szCs w:val="24"/>
        </w:rPr>
        <w:t>gonna</w:t>
      </w:r>
      <w:proofErr w:type="spellEnd"/>
      <w:r>
        <w:rPr>
          <w:rFonts w:ascii="Times New Roman" w:eastAsia="Times New Roman" w:hAnsi="Times New Roman" w:cs="Times New Roman"/>
          <w:sz w:val="24"/>
          <w:szCs w:val="24"/>
        </w:rPr>
        <w:t xml:space="preserve"> run out on you” and that they can “just join in at [their] own pace” (8:80), introducing to them a sense of discipline that he believes the students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the school should abide by. Kid’s assurance that there will be no “run[</w:t>
      </w:r>
      <w:proofErr w:type="spellStart"/>
      <w:r>
        <w:rPr>
          <w:rFonts w:ascii="Times New Roman" w:eastAsia="Times New Roman" w:hAnsi="Times New Roman" w:cs="Times New Roman"/>
          <w:sz w:val="24"/>
          <w:szCs w:val="24"/>
        </w:rPr>
        <w:t>ning</w:t>
      </w:r>
      <w:proofErr w:type="spellEnd"/>
      <w:r>
        <w:rPr>
          <w:rFonts w:ascii="Times New Roman" w:eastAsia="Times New Roman" w:hAnsi="Times New Roman" w:cs="Times New Roman"/>
          <w:sz w:val="24"/>
          <w:szCs w:val="24"/>
        </w:rPr>
        <w:t xml:space="preserve">] out on” anyone speaks to his view of himself and the other students as heroes whose function in society is to be unwavering pillars of peace and order. Furthermore, when he tells them they can “join in at their own </w:t>
      </w:r>
      <w:proofErr w:type="gramStart"/>
      <w:r>
        <w:rPr>
          <w:rFonts w:ascii="Times New Roman" w:eastAsia="Times New Roman" w:hAnsi="Times New Roman" w:cs="Times New Roman"/>
          <w:sz w:val="24"/>
          <w:szCs w:val="24"/>
        </w:rPr>
        <w:t>pace</w:t>
      </w:r>
      <w:r w:rsidR="003261D4">
        <w:rPr>
          <w:rFonts w:ascii="Times New Roman" w:eastAsia="Times New Roman" w:hAnsi="Times New Roman" w:cs="Times New Roman"/>
          <w:sz w:val="24"/>
          <w:szCs w:val="24"/>
        </w:rPr>
        <w:t>[</w:t>
      </w:r>
      <w:proofErr w:type="gramEnd"/>
      <w:r w:rsidR="003261D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he effectively invites the student to participate in the maintenance of the sense of order he presents to them. Both assurances illustrate Kid’s embodiment of the societal construct the hero offers as a defender of </w:t>
      </w:r>
      <w:proofErr w:type="gramStart"/>
      <w:r>
        <w:rPr>
          <w:rFonts w:ascii="Times New Roman" w:eastAsia="Times New Roman" w:hAnsi="Times New Roman" w:cs="Times New Roman"/>
          <w:sz w:val="24"/>
          <w:szCs w:val="24"/>
        </w:rPr>
        <w:t>the social</w:t>
      </w:r>
      <w:proofErr w:type="gramEnd"/>
      <w:r>
        <w:rPr>
          <w:rFonts w:ascii="Times New Roman" w:eastAsia="Times New Roman" w:hAnsi="Times New Roman" w:cs="Times New Roman"/>
          <w:sz w:val="24"/>
          <w:szCs w:val="24"/>
        </w:rPr>
        <w:t xml:space="preserve"> order.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approach differs</w:t>
      </w:r>
      <w:r w:rsidR="00DC7D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he tells the student that</w:t>
      </w:r>
      <w:r w:rsidR="00DC7DBF">
        <w:rPr>
          <w:rFonts w:ascii="Times New Roman" w:eastAsia="Times New Roman" w:hAnsi="Times New Roman" w:cs="Times New Roman"/>
          <w:sz w:val="24"/>
          <w:szCs w:val="24"/>
        </w:rPr>
        <w:t xml:space="preserve"> [if]</w:t>
      </w:r>
      <w:r>
        <w:rPr>
          <w:rFonts w:ascii="Times New Roman" w:eastAsia="Times New Roman" w:hAnsi="Times New Roman" w:cs="Times New Roman"/>
          <w:sz w:val="24"/>
          <w:szCs w:val="24"/>
        </w:rPr>
        <w:t xml:space="preserve"> “anyone starts </w:t>
      </w:r>
      <w:proofErr w:type="spellStart"/>
      <w:r>
        <w:rPr>
          <w:rFonts w:ascii="Times New Roman" w:eastAsia="Times New Roman" w:hAnsi="Times New Roman" w:cs="Times New Roman"/>
          <w:sz w:val="24"/>
          <w:szCs w:val="24"/>
        </w:rPr>
        <w:t>pickin</w:t>
      </w:r>
      <w:proofErr w:type="spellEnd"/>
      <w:r>
        <w:rPr>
          <w:rFonts w:ascii="Times New Roman" w:eastAsia="Times New Roman" w:hAnsi="Times New Roman" w:cs="Times New Roman"/>
          <w:sz w:val="24"/>
          <w:szCs w:val="24"/>
        </w:rPr>
        <w:t xml:space="preserve">’ on you, I </w:t>
      </w:r>
      <w:proofErr w:type="spellStart"/>
      <w:r>
        <w:rPr>
          <w:rFonts w:ascii="Times New Roman" w:eastAsia="Times New Roman" w:hAnsi="Times New Roman" w:cs="Times New Roman"/>
          <w:sz w:val="24"/>
          <w:szCs w:val="24"/>
        </w:rPr>
        <w:t>wancha</w:t>
      </w:r>
      <w:proofErr w:type="spellEnd"/>
      <w:r>
        <w:rPr>
          <w:rFonts w:ascii="Times New Roman" w:eastAsia="Times New Roman" w:hAnsi="Times New Roman" w:cs="Times New Roman"/>
          <w:sz w:val="24"/>
          <w:szCs w:val="24"/>
        </w:rPr>
        <w:t xml:space="preserve"> to come tell me right </w:t>
      </w:r>
      <w:proofErr w:type="gramStart"/>
      <w:r>
        <w:rPr>
          <w:rFonts w:ascii="Times New Roman" w:eastAsia="Times New Roman" w:hAnsi="Times New Roman" w:cs="Times New Roman"/>
          <w:sz w:val="24"/>
          <w:szCs w:val="24"/>
        </w:rPr>
        <w:t>away</w:t>
      </w:r>
      <w:r w:rsidR="00DC7DBF">
        <w:rPr>
          <w:rFonts w:ascii="Times New Roman" w:eastAsia="Times New Roman" w:hAnsi="Times New Roman" w:cs="Times New Roman"/>
          <w:sz w:val="24"/>
          <w:szCs w:val="24"/>
        </w:rPr>
        <w:t>[</w:t>
      </w:r>
      <w:proofErr w:type="gramEnd"/>
      <w:r w:rsidR="00DC7D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he promises he’ll “kick their ass from here to kingdom come–and you know I’m good for it” (8:82), declaring his own strength over all. Though arrogant, the sentiment behind this promise indicates an ultimately heroic desire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holds to fight against enemies for the sake of good, no matter how daunting</w:t>
      </w:r>
      <w:r w:rsidR="00DC7DBF">
        <w:rPr>
          <w:rFonts w:ascii="Times New Roman" w:eastAsia="Times New Roman" w:hAnsi="Times New Roman" w:cs="Times New Roman"/>
          <w:sz w:val="24"/>
          <w:szCs w:val="24"/>
        </w:rPr>
        <w:t xml:space="preserve">. He will </w:t>
      </w:r>
      <w:r>
        <w:rPr>
          <w:rFonts w:ascii="Times New Roman" w:eastAsia="Times New Roman" w:hAnsi="Times New Roman" w:cs="Times New Roman"/>
          <w:sz w:val="24"/>
          <w:szCs w:val="24"/>
        </w:rPr>
        <w:t xml:space="preserve">not </w:t>
      </w:r>
      <w:r w:rsidR="00DC7DBF">
        <w:rPr>
          <w:rFonts w:ascii="Times New Roman" w:eastAsia="Times New Roman" w:hAnsi="Times New Roman" w:cs="Times New Roman"/>
          <w:sz w:val="24"/>
          <w:szCs w:val="24"/>
        </w:rPr>
        <w:t>only</w:t>
      </w:r>
      <w:r>
        <w:rPr>
          <w:rFonts w:ascii="Times New Roman" w:eastAsia="Times New Roman" w:hAnsi="Times New Roman" w:cs="Times New Roman"/>
          <w:sz w:val="24"/>
          <w:szCs w:val="24"/>
        </w:rPr>
        <w:t xml:space="preserve"> win</w:t>
      </w:r>
      <w:r w:rsidR="00DC7D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but win in a way that shows he’s “good for </w:t>
      </w:r>
      <w:proofErr w:type="gramStart"/>
      <w:r>
        <w:rPr>
          <w:rFonts w:ascii="Times New Roman" w:eastAsia="Times New Roman" w:hAnsi="Times New Roman" w:cs="Times New Roman"/>
          <w:sz w:val="24"/>
          <w:szCs w:val="24"/>
        </w:rPr>
        <w:t>it</w:t>
      </w:r>
      <w:r w:rsidR="00C84175">
        <w:rPr>
          <w:rFonts w:ascii="Times New Roman" w:eastAsia="Times New Roman" w:hAnsi="Times New Roman" w:cs="Times New Roman"/>
          <w:sz w:val="24"/>
          <w:szCs w:val="24"/>
        </w:rPr>
        <w:t>[</w:t>
      </w:r>
      <w:proofErr w:type="gramEnd"/>
      <w:r w:rsidR="00C8417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unflinchingly reliable in his self-assigned role as protector. This promise illustrates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idealization </w:t>
      </w:r>
      <w:r>
        <w:rPr>
          <w:rFonts w:ascii="Times New Roman" w:eastAsia="Times New Roman" w:hAnsi="Times New Roman" w:cs="Times New Roman"/>
          <w:sz w:val="24"/>
          <w:szCs w:val="24"/>
        </w:rPr>
        <w:lastRenderedPageBreak/>
        <w:t xml:space="preserve">of the hero as an almighty protector of the weak with limitless energy that society can rely on. Finally, when the new student begins to </w:t>
      </w:r>
      <w:proofErr w:type="gramStart"/>
      <w:r>
        <w:rPr>
          <w:rFonts w:ascii="Times New Roman" w:eastAsia="Times New Roman" w:hAnsi="Times New Roman" w:cs="Times New Roman"/>
          <w:sz w:val="24"/>
          <w:szCs w:val="24"/>
        </w:rPr>
        <w:t>ask</w:t>
      </w:r>
      <w:proofErr w:type="gramEnd"/>
      <w:r>
        <w:rPr>
          <w:rFonts w:ascii="Times New Roman" w:eastAsia="Times New Roman" w:hAnsi="Times New Roman" w:cs="Times New Roman"/>
          <w:sz w:val="24"/>
          <w:szCs w:val="24"/>
        </w:rPr>
        <w:t xml:space="preserve"> “why’s everyone being so [nice]?”, Maka gleefully responds “‘Like you even need to ask. Cos we’re friends, obviously” (8:82). The statement of “Like you even need to ask” and the use of “obviously” here create a tone that suggests that Maka treats friendship as a given despite the new student’s past clash with the heroes. Now that the new student has been redeemed to the side of good in the narrative, Maka embraces them as a “friend” without restriction, showing not only that she has enough compassion to completely forgive the new student for their past evil affiliation but that she holds a certain amount of empathy to extend friendship beyond superficial forgiveness. The compassion and empathy sh</w:t>
      </w:r>
      <w:r w:rsidR="00715616">
        <w:rPr>
          <w:rFonts w:ascii="Times New Roman" w:eastAsia="Times New Roman" w:hAnsi="Times New Roman" w:cs="Times New Roman"/>
          <w:sz w:val="24"/>
          <w:szCs w:val="24"/>
        </w:rPr>
        <w:t xml:space="preserve">e </w:t>
      </w:r>
      <w:proofErr w:type="gramStart"/>
      <w:r w:rsidR="00715616">
        <w:rPr>
          <w:rFonts w:ascii="Times New Roman" w:eastAsia="Times New Roman" w:hAnsi="Times New Roman" w:cs="Times New Roman"/>
          <w:sz w:val="24"/>
          <w:szCs w:val="24"/>
        </w:rPr>
        <w:t>shows</w:t>
      </w:r>
      <w:proofErr w:type="gramEnd"/>
      <w:r>
        <w:rPr>
          <w:rFonts w:ascii="Times New Roman" w:eastAsia="Times New Roman" w:hAnsi="Times New Roman" w:cs="Times New Roman"/>
          <w:sz w:val="24"/>
          <w:szCs w:val="24"/>
        </w:rPr>
        <w:t xml:space="preserve"> is exemplative of the unyielding grace that stems from the moral ideals of the myth hero. If these three characters were united into one representation, they would potentially construct a typical myth hero, but by splitting these qualities across three separate entities, Ohkubo rejects the singular figure of good </w:t>
      </w:r>
      <w:r w:rsidR="00715616">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 xml:space="preserve">myth tends to work with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showcase a wide variant of heroism. </w:t>
      </w:r>
    </w:p>
    <w:p w14:paraId="05A6F7C0" w14:textId="1731E306"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mirror the expanded side of good in the binary,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also depicts multiple versions of evil. The society of witches represents association with </w:t>
      </w:r>
      <w:proofErr w:type="gramStart"/>
      <w:r>
        <w:rPr>
          <w:rFonts w:ascii="Times New Roman" w:eastAsia="Times New Roman" w:hAnsi="Times New Roman" w:cs="Times New Roman"/>
          <w:sz w:val="24"/>
          <w:szCs w:val="24"/>
        </w:rPr>
        <w:t xml:space="preserve">evilness  </w:t>
      </w:r>
      <w:r w:rsidR="00B17D32">
        <w:rPr>
          <w:rFonts w:ascii="Times New Roman" w:eastAsia="Times New Roman" w:hAnsi="Times New Roman" w:cs="Times New Roman"/>
          <w:sz w:val="24"/>
          <w:szCs w:val="24"/>
        </w:rPr>
        <w:t>through</w:t>
      </w:r>
      <w:proofErr w:type="gramEnd"/>
      <w:r>
        <w:rPr>
          <w:rFonts w:ascii="Times New Roman" w:eastAsia="Times New Roman" w:hAnsi="Times New Roman" w:cs="Times New Roman"/>
          <w:sz w:val="24"/>
          <w:szCs w:val="24"/>
        </w:rPr>
        <w:t xml:space="preserve"> their opposing position to the heroic</w:t>
      </w:r>
      <w:r w:rsidR="00B243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Crona represents the concept of a “nurtured” evil </w:t>
      </w:r>
      <w:r w:rsidR="00B243D9">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the root of their evil is suggested to be a result of their purposeful upbringing</w:t>
      </w:r>
      <w:r w:rsidR="00B243D9">
        <w:rPr>
          <w:rFonts w:ascii="Times New Roman" w:eastAsia="Times New Roman" w:hAnsi="Times New Roman" w:cs="Times New Roman"/>
          <w:sz w:val="24"/>
          <w:szCs w:val="24"/>
        </w:rPr>
        <w:t>. T</w:t>
      </w:r>
      <w:r>
        <w:rPr>
          <w:rFonts w:ascii="Times New Roman" w:eastAsia="Times New Roman" w:hAnsi="Times New Roman" w:cs="Times New Roman"/>
          <w:sz w:val="24"/>
          <w:szCs w:val="24"/>
        </w:rPr>
        <w:t xml:space="preserve">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Asura </w:t>
      </w:r>
      <w:r>
        <w:rPr>
          <w:rFonts w:ascii="Times New Roman" w:eastAsia="Times New Roman" w:hAnsi="Times New Roman" w:cs="Times New Roman"/>
          <w:sz w:val="24"/>
          <w:szCs w:val="24"/>
        </w:rPr>
        <w:lastRenderedPageBreak/>
        <w:t>represents the genuine spirit or the “nature” of evil</w:t>
      </w:r>
      <w:r w:rsidR="00B243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his sole desire is to bring pure chaos </w:t>
      </w:r>
      <w:r w:rsidR="00B243D9">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the entire world.</w:t>
      </w:r>
      <w:r>
        <w:rPr>
          <w:noProof/>
        </w:rPr>
        <w:drawing>
          <wp:anchor distT="57150" distB="57150" distL="57150" distR="57150" simplePos="0" relativeHeight="251658240" behindDoc="0" locked="0" layoutInCell="1" hidden="0" allowOverlap="1" wp14:anchorId="05A6F80C" wp14:editId="05A6F80D">
            <wp:simplePos x="0" y="0"/>
            <wp:positionH relativeFrom="column">
              <wp:posOffset>1790700</wp:posOffset>
            </wp:positionH>
            <wp:positionV relativeFrom="paragraph">
              <wp:posOffset>20002500</wp:posOffset>
            </wp:positionV>
            <wp:extent cx="4148138" cy="3203231"/>
            <wp:effectExtent l="0" t="0" r="0" b="0"/>
            <wp:wrapSquare wrapText="bothSides" distT="57150" distB="57150" distL="57150" distR="5715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148138" cy="3203231"/>
                    </a:xfrm>
                    <a:prstGeom prst="rect">
                      <a:avLst/>
                    </a:prstGeom>
                    <a:ln/>
                  </pic:spPr>
                </pic:pic>
              </a:graphicData>
            </a:graphic>
          </wp:anchor>
        </w:drawing>
      </w:r>
    </w:p>
    <w:p w14:paraId="05A6F7C1" w14:textId="7D503DFA"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association of witches with evil offers the text’s most circumstantial version</w:t>
      </w:r>
      <w:r w:rsidR="0028234B">
        <w:rPr>
          <w:rFonts w:ascii="Times New Roman" w:eastAsia="Times New Roman" w:hAnsi="Times New Roman" w:cs="Times New Roman"/>
          <w:sz w:val="24"/>
          <w:szCs w:val="24"/>
        </w:rPr>
        <w:t>, because</w:t>
      </w:r>
      <w:r>
        <w:rPr>
          <w:rFonts w:ascii="Times New Roman" w:eastAsia="Times New Roman" w:hAnsi="Times New Roman" w:cs="Times New Roman"/>
          <w:sz w:val="24"/>
          <w:szCs w:val="24"/>
        </w:rPr>
        <w:t xml:space="preserve"> “the transformative souls of witches [are] the connection that [bind</w:t>
      </w:r>
      <w:r w:rsidR="0028234B">
        <w:rPr>
          <w:rFonts w:ascii="Times New Roman" w:eastAsia="Times New Roman" w:hAnsi="Times New Roman" w:cs="Times New Roman"/>
          <w:sz w:val="24"/>
          <w:szCs w:val="24"/>
        </w:rPr>
        <w:t>s</w:t>
      </w:r>
      <w:r>
        <w:rPr>
          <w:rFonts w:ascii="Times New Roman" w:eastAsia="Times New Roman" w:hAnsi="Times New Roman" w:cs="Times New Roman"/>
          <w:sz w:val="24"/>
          <w:szCs w:val="24"/>
        </w:rPr>
        <w:t>] human and weapon” in the first place, meaning that</w:t>
      </w:r>
      <w:r w:rsidR="00FE120E">
        <w:rPr>
          <w:rFonts w:ascii="Times New Roman" w:eastAsia="Times New Roman" w:hAnsi="Times New Roman" w:cs="Times New Roman"/>
          <w:sz w:val="24"/>
          <w:szCs w:val="24"/>
        </w:rPr>
        <w:t xml:space="preserve"> the</w:t>
      </w:r>
      <w:r>
        <w:rPr>
          <w:rFonts w:ascii="Times New Roman" w:eastAsia="Times New Roman" w:hAnsi="Times New Roman" w:cs="Times New Roman"/>
          <w:sz w:val="24"/>
          <w:szCs w:val="24"/>
        </w:rPr>
        <w:t xml:space="preserve"> 100th witch soul is the only thing that keeps the students of DWMA “incomplete” (23: 59-60). </w:t>
      </w:r>
      <w:r w:rsidR="00FE120E">
        <w:rPr>
          <w:rFonts w:ascii="Times New Roman" w:eastAsia="Times New Roman" w:hAnsi="Times New Roman" w:cs="Times New Roman"/>
          <w:sz w:val="24"/>
          <w:szCs w:val="24"/>
        </w:rPr>
        <w:t>W</w:t>
      </w:r>
      <w:r>
        <w:rPr>
          <w:rFonts w:ascii="Times New Roman" w:eastAsia="Times New Roman" w:hAnsi="Times New Roman" w:cs="Times New Roman"/>
          <w:sz w:val="24"/>
          <w:szCs w:val="24"/>
        </w:rPr>
        <w:t xml:space="preserve">itches directly stand in the way of the heroes achieving their </w:t>
      </w:r>
      <w:proofErr w:type="gramStart"/>
      <w:r>
        <w:rPr>
          <w:rFonts w:ascii="Times New Roman" w:eastAsia="Times New Roman" w:hAnsi="Times New Roman" w:cs="Times New Roman"/>
          <w:sz w:val="24"/>
          <w:szCs w:val="24"/>
        </w:rPr>
        <w:t>ultimate goal</w:t>
      </w:r>
      <w:proofErr w:type="gramEnd"/>
      <w:r>
        <w:rPr>
          <w:rFonts w:ascii="Times New Roman" w:eastAsia="Times New Roman" w:hAnsi="Times New Roman" w:cs="Times New Roman"/>
          <w:sz w:val="24"/>
          <w:szCs w:val="24"/>
        </w:rPr>
        <w:t xml:space="preserve"> solely</w:t>
      </w:r>
      <w:r w:rsidR="00FE120E">
        <w:rPr>
          <w:rFonts w:ascii="Times New Roman" w:eastAsia="Times New Roman" w:hAnsi="Times New Roman" w:cs="Times New Roman"/>
          <w:sz w:val="24"/>
          <w:szCs w:val="24"/>
        </w:rPr>
        <w:t xml:space="preserve"> by existing, which</w:t>
      </w:r>
      <w:r>
        <w:rPr>
          <w:rFonts w:ascii="Times New Roman" w:eastAsia="Times New Roman" w:hAnsi="Times New Roman" w:cs="Times New Roman"/>
          <w:sz w:val="24"/>
          <w:szCs w:val="24"/>
        </w:rPr>
        <w:t xml:space="preserve"> results in their vilification as “rotten bitches” (23: 103) within the society of the heroes</w:t>
      </w:r>
      <w:r w:rsidR="00FE120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301B45">
        <w:rPr>
          <w:rFonts w:ascii="Times New Roman" w:eastAsia="Times New Roman" w:hAnsi="Times New Roman" w:cs="Times New Roman"/>
          <w:sz w:val="24"/>
          <w:szCs w:val="24"/>
        </w:rPr>
        <w:t>T</w:t>
      </w:r>
      <w:r>
        <w:rPr>
          <w:rFonts w:ascii="Times New Roman" w:eastAsia="Times New Roman" w:hAnsi="Times New Roman" w:cs="Times New Roman"/>
          <w:sz w:val="24"/>
          <w:szCs w:val="24"/>
        </w:rPr>
        <w:t>he witch society breeds a hatred for the</w:t>
      </w:r>
      <w:r w:rsidR="00301B45">
        <w:rPr>
          <w:rFonts w:ascii="Times New Roman" w:eastAsia="Times New Roman" w:hAnsi="Times New Roman" w:cs="Times New Roman"/>
          <w:sz w:val="24"/>
          <w:szCs w:val="24"/>
        </w:rPr>
        <w:t xml:space="preserve"> heroes</w:t>
      </w:r>
      <w:r>
        <w:rPr>
          <w:rFonts w:ascii="Times New Roman" w:eastAsia="Times New Roman" w:hAnsi="Times New Roman" w:cs="Times New Roman"/>
          <w:sz w:val="24"/>
          <w:szCs w:val="24"/>
        </w:rPr>
        <w:t xml:space="preserve"> “deeper than the deepest pits of hell” that “might well be considered [their] fundamental drive” (23: 31). Here, Ohkubo indicates a potential risk in forcing the construction of a good versus evil binary as the heroes of have done</w:t>
      </w:r>
      <w:r w:rsidR="007A519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it creates a self-fulfilling prophecy in which the casting of an entire culture as villains leads to said culture embracing and organically flourishing in that role, alleging that this dark power of myth holds the potential to provoke cultures towards genuine atrocities. This pattern even has historical precedence as one of the many causes of World War II is widely purported to be the “</w:t>
      </w:r>
      <w:proofErr w:type="spellStart"/>
      <w:proofErr w:type="gramStart"/>
      <w:r>
        <w:rPr>
          <w:rFonts w:ascii="Times New Roman" w:eastAsia="Times New Roman" w:hAnsi="Times New Roman" w:cs="Times New Roman"/>
          <w:sz w:val="24"/>
          <w:szCs w:val="24"/>
        </w:rPr>
        <w:t>designat</w:t>
      </w:r>
      <w:proofErr w:type="spellEnd"/>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ion of Germany as the] scapegoat” of World War I as the consequences of the widely accepted myth of Germany as the “aggressive” sole cause of WWI gave root to “German frustrations” (Martin 94) </w:t>
      </w:r>
      <w:r>
        <w:rPr>
          <w:rFonts w:ascii="Times New Roman" w:eastAsia="Times New Roman" w:hAnsi="Times New Roman" w:cs="Times New Roman"/>
          <w:sz w:val="24"/>
          <w:szCs w:val="24"/>
        </w:rPr>
        <w:lastRenderedPageBreak/>
        <w:t xml:space="preserve">that would ultimately contribute to the outbreak of war. </w:t>
      </w:r>
      <w:r w:rsidR="00B5284B">
        <w:rPr>
          <w:rFonts w:ascii="Times New Roman" w:eastAsia="Times New Roman" w:hAnsi="Times New Roman" w:cs="Times New Roman"/>
          <w:sz w:val="24"/>
          <w:szCs w:val="24"/>
        </w:rPr>
        <w:t>In this case, t</w:t>
      </w:r>
      <w:r>
        <w:rPr>
          <w:rFonts w:ascii="Times New Roman" w:eastAsia="Times New Roman" w:hAnsi="Times New Roman" w:cs="Times New Roman"/>
          <w:sz w:val="24"/>
          <w:szCs w:val="24"/>
        </w:rPr>
        <w:t>he myth holds devastating ramifications that need not be de</w:t>
      </w:r>
      <w:r w:rsidR="00B5284B">
        <w:rPr>
          <w:rFonts w:ascii="Times New Roman" w:eastAsia="Times New Roman" w:hAnsi="Times New Roman" w:cs="Times New Roman"/>
          <w:sz w:val="24"/>
          <w:szCs w:val="24"/>
        </w:rPr>
        <w:t>tailed</w:t>
      </w:r>
      <w:r>
        <w:rPr>
          <w:rFonts w:ascii="Times New Roman" w:eastAsia="Times New Roman" w:hAnsi="Times New Roman" w:cs="Times New Roman"/>
          <w:sz w:val="24"/>
          <w:szCs w:val="24"/>
        </w:rPr>
        <w:t xml:space="preserve"> here</w:t>
      </w:r>
      <w:r w:rsidR="00B528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except to say that</w:t>
      </w:r>
      <w:r w:rsidR="00B528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ingraining the source of the witches’ hatred in a cycle that reflects the heroes’</w:t>
      </w:r>
      <w:r w:rsidR="00005F8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perception of them, Ohkubo rejects a long-standing fallacy of myth that defining evil as whatever happens to be the opposite of good eradicates the possibility of any wrongdoing inherent to the heroic. Therefore, Ohkubo’s narrative construction </w:t>
      </w:r>
      <w:r w:rsidR="00005F80">
        <w:rPr>
          <w:rFonts w:ascii="Times New Roman" w:eastAsia="Times New Roman" w:hAnsi="Times New Roman" w:cs="Times New Roman"/>
          <w:sz w:val="24"/>
          <w:szCs w:val="24"/>
        </w:rPr>
        <w:t xml:space="preserve">exposes </w:t>
      </w:r>
      <w:r>
        <w:rPr>
          <w:rFonts w:ascii="Times New Roman" w:eastAsia="Times New Roman" w:hAnsi="Times New Roman" w:cs="Times New Roman"/>
          <w:sz w:val="24"/>
          <w:szCs w:val="24"/>
        </w:rPr>
        <w:t xml:space="preserve">the blindness the typical mythmaker </w:t>
      </w:r>
      <w:proofErr w:type="gramStart"/>
      <w:r>
        <w:rPr>
          <w:rFonts w:ascii="Times New Roman" w:eastAsia="Times New Roman" w:hAnsi="Times New Roman" w:cs="Times New Roman"/>
          <w:sz w:val="24"/>
          <w:szCs w:val="24"/>
        </w:rPr>
        <w:t>has to</w:t>
      </w:r>
      <w:proofErr w:type="gramEnd"/>
      <w:r>
        <w:rPr>
          <w:rFonts w:ascii="Times New Roman" w:eastAsia="Times New Roman" w:hAnsi="Times New Roman" w:cs="Times New Roman"/>
          <w:sz w:val="24"/>
          <w:szCs w:val="24"/>
        </w:rPr>
        <w:t xml:space="preserve"> any “evil” or inherent wrongness within the side they wish to portray as “desirable”. </w:t>
      </w:r>
    </w:p>
    <w:p w14:paraId="05A6F7C2" w14:textId="58654474"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w:t>
      </w:r>
      <w:r w:rsidR="00B8778B">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relationship between DWMA and the witches also acts as a subversion of a tradition in myth to depict enemies as “totem, tribal, racial, and aggressively missionizing cults</w:t>
      </w:r>
      <w:r w:rsidR="00BB406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(Campbell 133). Th</w:t>
      </w:r>
      <w:r w:rsidR="006120C9">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treatment of witches is reflected back </w:t>
      </w:r>
      <w:r w:rsidR="00A27481">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the heroes when Kid travels to the witch realm and is sentenced “to one million deaths” in </w:t>
      </w:r>
      <w:proofErr w:type="spellStart"/>
      <w:proofErr w:type="gramStart"/>
      <w:r>
        <w:rPr>
          <w:rFonts w:ascii="Times New Roman" w:eastAsia="Times New Roman" w:hAnsi="Times New Roman" w:cs="Times New Roman"/>
          <w:sz w:val="24"/>
          <w:szCs w:val="24"/>
        </w:rPr>
        <w:t>witch</w:t>
      </w:r>
      <w:proofErr w:type="spellEnd"/>
      <w:proofErr w:type="gramEnd"/>
      <w:r>
        <w:rPr>
          <w:rFonts w:ascii="Times New Roman" w:eastAsia="Times New Roman" w:hAnsi="Times New Roman" w:cs="Times New Roman"/>
          <w:sz w:val="24"/>
          <w:szCs w:val="24"/>
        </w:rPr>
        <w:t xml:space="preserve"> court simply “for being a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xml:space="preserve">” (23: 28), a god similar to the one the heroes unquestioningly fight for. </w:t>
      </w:r>
      <w:r w:rsidR="00A27481">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y trying Kid </w:t>
      </w:r>
      <w:r w:rsidR="006120C9">
        <w:rPr>
          <w:rFonts w:ascii="Times New Roman" w:eastAsia="Times New Roman" w:hAnsi="Times New Roman" w:cs="Times New Roman"/>
          <w:sz w:val="24"/>
          <w:szCs w:val="24"/>
        </w:rPr>
        <w:t>in this way</w:t>
      </w:r>
      <w:r>
        <w:rPr>
          <w:rFonts w:ascii="Times New Roman" w:eastAsia="Times New Roman" w:hAnsi="Times New Roman" w:cs="Times New Roman"/>
          <w:sz w:val="24"/>
          <w:szCs w:val="24"/>
        </w:rPr>
        <w:t xml:space="preserve">, the witches, the “cult” persecuted by DWMA, hold Kid, a proxy </w:t>
      </w:r>
      <w:r w:rsidR="004D008B">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the narrative</w:t>
      </w:r>
      <w:r w:rsidR="004D008B">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“good” </w:t>
      </w:r>
      <w:proofErr w:type="gramStart"/>
      <w:r>
        <w:rPr>
          <w:rFonts w:ascii="Times New Roman" w:eastAsia="Times New Roman" w:hAnsi="Times New Roman" w:cs="Times New Roman"/>
          <w:sz w:val="24"/>
          <w:szCs w:val="24"/>
        </w:rPr>
        <w:t>god</w:t>
      </w:r>
      <w:proofErr w:type="gramEnd"/>
      <w:r>
        <w:rPr>
          <w:rFonts w:ascii="Times New Roman" w:eastAsia="Times New Roman" w:hAnsi="Times New Roman" w:cs="Times New Roman"/>
          <w:sz w:val="24"/>
          <w:szCs w:val="24"/>
        </w:rPr>
        <w:t xml:space="preserve">, accountable for the unprovoked witch hunt that is considered a heroic deed by DWMA but </w:t>
      </w:r>
      <w:r w:rsidR="004D008B">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a gross transgression of witch law. Kid’s shocked expression</w:t>
      </w:r>
      <w:r w:rsidR="004D008B">
        <w:rPr>
          <w:rFonts w:ascii="Times New Roman" w:eastAsia="Times New Roman" w:hAnsi="Times New Roman" w:cs="Times New Roman"/>
          <w:sz w:val="24"/>
          <w:szCs w:val="24"/>
        </w:rPr>
        <w:t xml:space="preserve"> after the sentencing makes the magnitude of this revelation regarding the witches’ organized society</w:t>
      </w:r>
      <w:r>
        <w:rPr>
          <w:rFonts w:ascii="Times New Roman" w:eastAsia="Times New Roman" w:hAnsi="Times New Roman" w:cs="Times New Roman"/>
          <w:sz w:val="24"/>
          <w:szCs w:val="24"/>
        </w:rPr>
        <w:t xml:space="preserve"> </w:t>
      </w:r>
      <w:r w:rsidR="004D008B">
        <w:rPr>
          <w:rFonts w:ascii="Times New Roman" w:eastAsia="Times New Roman" w:hAnsi="Times New Roman" w:cs="Times New Roman"/>
          <w:sz w:val="24"/>
          <w:szCs w:val="24"/>
        </w:rPr>
        <w:t xml:space="preserve">clear </w:t>
      </w:r>
      <w:r>
        <w:rPr>
          <w:rFonts w:ascii="Times New Roman" w:eastAsia="Times New Roman" w:hAnsi="Times New Roman" w:cs="Times New Roman"/>
          <w:sz w:val="24"/>
          <w:szCs w:val="24"/>
        </w:rPr>
        <w:t>(above, 23: 28). Ohkubo’s stunning reversal of roles not only renegotiates the heroes as another version of the “aggressively missionizing cult” but reveals the inherent bias of the mythmaker present in th</w:t>
      </w:r>
      <w:r w:rsidR="00843AEC">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trope of the enemy</w:t>
      </w:r>
      <w:r w:rsidR="00623B2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any context</w:t>
      </w:r>
      <w:r w:rsidR="00623B2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power to decide which side is “aggressively missionizing” lies with the mythmaker. </w:t>
      </w:r>
      <w:r w:rsidR="00AA3D0D">
        <w:rPr>
          <w:rFonts w:ascii="Times New Roman" w:eastAsia="Times New Roman" w:hAnsi="Times New Roman" w:cs="Times New Roman"/>
          <w:sz w:val="24"/>
          <w:szCs w:val="24"/>
        </w:rPr>
        <w:t>Illustrated by these two points, t</w:t>
      </w:r>
      <w:r>
        <w:rPr>
          <w:rFonts w:ascii="Times New Roman" w:eastAsia="Times New Roman" w:hAnsi="Times New Roman" w:cs="Times New Roman"/>
          <w:sz w:val="24"/>
          <w:szCs w:val="24"/>
        </w:rPr>
        <w:t xml:space="preserve">he witch society’s </w:t>
      </w:r>
      <w:r>
        <w:rPr>
          <w:rFonts w:ascii="Times New Roman" w:eastAsia="Times New Roman" w:hAnsi="Times New Roman" w:cs="Times New Roman"/>
          <w:sz w:val="24"/>
          <w:szCs w:val="24"/>
        </w:rPr>
        <w:lastRenderedPageBreak/>
        <w:t xml:space="preserve">faultless socialization as evil in the world of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reveal</w:t>
      </w:r>
      <w:r w:rsidR="00AA3D0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often</w:t>
      </w:r>
      <w:r w:rsidR="00AA3D0D">
        <w:rPr>
          <w:rFonts w:ascii="Times New Roman" w:eastAsia="Times New Roman" w:hAnsi="Times New Roman" w:cs="Times New Roman"/>
          <w:sz w:val="24"/>
          <w:szCs w:val="24"/>
        </w:rPr>
        <w:t>-</w:t>
      </w:r>
      <w:r>
        <w:rPr>
          <w:rFonts w:ascii="Times New Roman" w:eastAsia="Times New Roman" w:hAnsi="Times New Roman" w:cs="Times New Roman"/>
          <w:sz w:val="24"/>
          <w:szCs w:val="24"/>
        </w:rPr>
        <w:t>disguised intentionality of the mythmaker in the construction of the evil side of the binary.</w:t>
      </w:r>
      <w:r>
        <w:rPr>
          <w:noProof/>
        </w:rPr>
        <w:drawing>
          <wp:anchor distT="57150" distB="57150" distL="57150" distR="57150" simplePos="0" relativeHeight="251659264" behindDoc="0" locked="0" layoutInCell="1" hidden="0" allowOverlap="1" wp14:anchorId="05A6F80E" wp14:editId="05A6F80F">
            <wp:simplePos x="0" y="0"/>
            <wp:positionH relativeFrom="column">
              <wp:posOffset>1</wp:posOffset>
            </wp:positionH>
            <wp:positionV relativeFrom="paragraph">
              <wp:posOffset>1733550</wp:posOffset>
            </wp:positionV>
            <wp:extent cx="3180104" cy="3647182"/>
            <wp:effectExtent l="0" t="0" r="0" b="0"/>
            <wp:wrapSquare wrapText="bothSides" distT="57150" distB="57150" distL="57150" distR="5715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l="6410" r="6410"/>
                    <a:stretch>
                      <a:fillRect/>
                    </a:stretch>
                  </pic:blipFill>
                  <pic:spPr>
                    <a:xfrm>
                      <a:off x="0" y="0"/>
                      <a:ext cx="3180104" cy="3647182"/>
                    </a:xfrm>
                    <a:prstGeom prst="rect">
                      <a:avLst/>
                    </a:prstGeom>
                    <a:ln/>
                  </pic:spPr>
                </pic:pic>
              </a:graphicData>
            </a:graphic>
          </wp:anchor>
        </w:drawing>
      </w:r>
    </w:p>
    <w:p w14:paraId="05A6F7C3" w14:textId="2D42F9B6"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Crona</w:t>
      </w:r>
      <w:r w:rsidR="005A3B96">
        <w:rPr>
          <w:rFonts w:ascii="Times New Roman" w:eastAsia="Times New Roman" w:hAnsi="Times New Roman" w:cs="Times New Roman"/>
          <w:sz w:val="24"/>
          <w:szCs w:val="24"/>
        </w:rPr>
        <w:t xml:space="preserve">, however, </w:t>
      </w:r>
      <w:r>
        <w:rPr>
          <w:rFonts w:ascii="Times New Roman" w:eastAsia="Times New Roman" w:hAnsi="Times New Roman" w:cs="Times New Roman"/>
          <w:sz w:val="24"/>
          <w:szCs w:val="24"/>
        </w:rPr>
        <w:t xml:space="preserve">is not designated as evil through societal perception or the potential bias of the </w:t>
      </w:r>
      <w:proofErr w:type="gramStart"/>
      <w:r>
        <w:rPr>
          <w:rFonts w:ascii="Times New Roman" w:eastAsia="Times New Roman" w:hAnsi="Times New Roman" w:cs="Times New Roman"/>
          <w:sz w:val="24"/>
          <w:szCs w:val="24"/>
        </w:rPr>
        <w:t>mythmaker, but</w:t>
      </w:r>
      <w:proofErr w:type="gramEnd"/>
      <w:r>
        <w:rPr>
          <w:rFonts w:ascii="Times New Roman" w:eastAsia="Times New Roman" w:hAnsi="Times New Roman" w:cs="Times New Roman"/>
          <w:sz w:val="24"/>
          <w:szCs w:val="24"/>
        </w:rPr>
        <w:t xml:space="preserve"> is socialized into evil through development. As a child, Crona is physically and psychologically abused (5: 157-163) for the express purpose of molding them to become a new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By ingraining trauma in the creation of evil, Ohkubo creates a context for evil that complicates the notion that the opposition is a simple obstacle in the way of the hero. This history of abuse evokes sympathy from the reader, an emotion usually only reserved for heroes in myth. Due to this abuse, Crona rationalizes their “evil” goal as the only way to “get strong” enough to “deal with” the world</w:t>
      </w:r>
      <w:r w:rsidR="005117EB">
        <w:rPr>
          <w:rFonts w:ascii="Times New Roman" w:eastAsia="Times New Roman" w:hAnsi="Times New Roman" w:cs="Times New Roman"/>
          <w:sz w:val="24"/>
          <w:szCs w:val="24"/>
        </w:rPr>
        <w:t>, which,</w:t>
      </w:r>
      <w:r>
        <w:rPr>
          <w:rFonts w:ascii="Times New Roman" w:eastAsia="Times New Roman" w:hAnsi="Times New Roman" w:cs="Times New Roman"/>
          <w:sz w:val="24"/>
          <w:szCs w:val="24"/>
        </w:rPr>
        <w:t xml:space="preserve"> from their perspective, is “full of scary things” (5: 109). Thus</w:t>
      </w:r>
      <w:r w:rsidR="005117E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Crona’s evil acts become a defense mechanism </w:t>
      </w:r>
      <w:r w:rsidR="005117EB">
        <w:rPr>
          <w:rFonts w:ascii="Times New Roman" w:eastAsia="Times New Roman" w:hAnsi="Times New Roman" w:cs="Times New Roman"/>
          <w:sz w:val="24"/>
          <w:szCs w:val="24"/>
        </w:rPr>
        <w:t xml:space="preserve">they </w:t>
      </w:r>
      <w:r>
        <w:rPr>
          <w:rFonts w:ascii="Times New Roman" w:eastAsia="Times New Roman" w:hAnsi="Times New Roman" w:cs="Times New Roman"/>
          <w:sz w:val="24"/>
          <w:szCs w:val="24"/>
        </w:rPr>
        <w:t xml:space="preserve">resort to out of desperation as opposed to unexplained evil like in the classic format of myth. The sympathy evoked </w:t>
      </w:r>
      <w:r w:rsidR="005117EB">
        <w:rPr>
          <w:rFonts w:ascii="Times New Roman" w:eastAsia="Times New Roman" w:hAnsi="Times New Roman" w:cs="Times New Roman"/>
          <w:sz w:val="24"/>
          <w:szCs w:val="24"/>
        </w:rPr>
        <w:t>by the</w:t>
      </w:r>
      <w:r>
        <w:rPr>
          <w:rFonts w:ascii="Times New Roman" w:eastAsia="Times New Roman" w:hAnsi="Times New Roman" w:cs="Times New Roman"/>
          <w:sz w:val="24"/>
          <w:szCs w:val="24"/>
        </w:rPr>
        <w:t xml:space="preserve"> context </w:t>
      </w:r>
      <w:r w:rsidR="005117EB">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w:t>
      </w:r>
      <w:r w:rsidR="005117EB">
        <w:rPr>
          <w:rFonts w:ascii="Times New Roman" w:eastAsia="Times New Roman" w:hAnsi="Times New Roman" w:cs="Times New Roman"/>
          <w:sz w:val="24"/>
          <w:szCs w:val="24"/>
        </w:rPr>
        <w:t>Crona’s</w:t>
      </w:r>
      <w:r>
        <w:rPr>
          <w:rFonts w:ascii="Times New Roman" w:eastAsia="Times New Roman" w:hAnsi="Times New Roman" w:cs="Times New Roman"/>
          <w:sz w:val="24"/>
          <w:szCs w:val="24"/>
        </w:rPr>
        <w:t xml:space="preserve"> evil expands the mythic binary by intermixing the emotions usually reserved for the heroes and those that are usually reserved for the opposition.</w:t>
      </w:r>
    </w:p>
    <w:p w14:paraId="05A6F7C4" w14:textId="26E83242" w:rsidR="00B23A1E" w:rsidRDefault="005117E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361C09">
        <w:rPr>
          <w:rFonts w:ascii="Times New Roman" w:eastAsia="Times New Roman" w:hAnsi="Times New Roman" w:cs="Times New Roman"/>
          <w:sz w:val="24"/>
          <w:szCs w:val="24"/>
        </w:rPr>
        <w:t xml:space="preserve">he </w:t>
      </w:r>
      <w:proofErr w:type="spellStart"/>
      <w:r w:rsidR="00361C09">
        <w:rPr>
          <w:rFonts w:ascii="Times New Roman" w:eastAsia="Times New Roman" w:hAnsi="Times New Roman" w:cs="Times New Roman"/>
          <w:sz w:val="24"/>
          <w:szCs w:val="24"/>
        </w:rPr>
        <w:t>kishin</w:t>
      </w:r>
      <w:proofErr w:type="spellEnd"/>
      <w:r w:rsidR="00361C09">
        <w:rPr>
          <w:rFonts w:ascii="Times New Roman" w:eastAsia="Times New Roman" w:hAnsi="Times New Roman" w:cs="Times New Roman"/>
          <w:sz w:val="24"/>
          <w:szCs w:val="24"/>
        </w:rPr>
        <w:t>, otherwise known as Asura, serves as the recurring harbinger of “pure” evil</w:t>
      </w:r>
      <w:r w:rsidR="00AB40E9">
        <w:rPr>
          <w:rFonts w:ascii="Times New Roman" w:eastAsia="Times New Roman" w:hAnsi="Times New Roman" w:cs="Times New Roman"/>
          <w:sz w:val="24"/>
          <w:szCs w:val="24"/>
        </w:rPr>
        <w:t>, which the series refers to as “</w:t>
      </w:r>
      <w:r w:rsidR="00361C09">
        <w:rPr>
          <w:rFonts w:ascii="Times New Roman" w:eastAsia="Times New Roman" w:hAnsi="Times New Roman" w:cs="Times New Roman"/>
          <w:sz w:val="24"/>
          <w:szCs w:val="24"/>
        </w:rPr>
        <w:t>madness.</w:t>
      </w:r>
      <w:r w:rsidR="00AB40E9">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This role </w:t>
      </w:r>
      <w:r w:rsidR="00AF0A15">
        <w:rPr>
          <w:rFonts w:ascii="Times New Roman" w:eastAsia="Times New Roman" w:hAnsi="Times New Roman" w:cs="Times New Roman"/>
          <w:sz w:val="24"/>
          <w:szCs w:val="24"/>
        </w:rPr>
        <w:t>is clear</w:t>
      </w:r>
      <w:r w:rsidR="00361C09">
        <w:rPr>
          <w:rFonts w:ascii="Times New Roman" w:eastAsia="Times New Roman" w:hAnsi="Times New Roman" w:cs="Times New Roman"/>
          <w:sz w:val="24"/>
          <w:szCs w:val="24"/>
        </w:rPr>
        <w:t xml:space="preserve"> when Asura confronts Kid during the final battle of the series. In this scene, Asura (right) declares that he will use “madness to erase </w:t>
      </w:r>
      <w:r w:rsidR="00361C09">
        <w:rPr>
          <w:rFonts w:ascii="Times New Roman" w:eastAsia="Times New Roman" w:hAnsi="Times New Roman" w:cs="Times New Roman"/>
          <w:sz w:val="24"/>
          <w:szCs w:val="24"/>
        </w:rPr>
        <w:lastRenderedPageBreak/>
        <w:t xml:space="preserve">everything” while Kid (left), to counter, declares he will “awaken as a true </w:t>
      </w:r>
      <w:proofErr w:type="spellStart"/>
      <w:r w:rsidR="00361C09">
        <w:rPr>
          <w:rFonts w:ascii="Times New Roman" w:eastAsia="Times New Roman" w:hAnsi="Times New Roman" w:cs="Times New Roman"/>
          <w:sz w:val="24"/>
          <w:szCs w:val="24"/>
        </w:rPr>
        <w:t>shinigami</w:t>
      </w:r>
      <w:proofErr w:type="spellEnd"/>
      <w:r w:rsidR="00361C09">
        <w:rPr>
          <w:rFonts w:ascii="Times New Roman" w:eastAsia="Times New Roman" w:hAnsi="Times New Roman" w:cs="Times New Roman"/>
          <w:sz w:val="24"/>
          <w:szCs w:val="24"/>
        </w:rPr>
        <w:t xml:space="preserve"> and restore order” (next page, 24: 162-163). Asura’s use of madness, here, does simultaneous work to link Asura with evil</w:t>
      </w:r>
      <w:r w:rsidR="00C0621C">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it is the force </w:t>
      </w:r>
      <w:r w:rsidR="00361C09" w:rsidRPr="00C0621C">
        <w:rPr>
          <w:rFonts w:ascii="Times New Roman" w:eastAsia="Times New Roman" w:hAnsi="Times New Roman" w:cs="Times New Roman"/>
          <w:sz w:val="24"/>
          <w:szCs w:val="24"/>
        </w:rPr>
        <w:t>within</w:t>
      </w:r>
      <w:r w:rsidR="00361C09">
        <w:rPr>
          <w:rFonts w:ascii="Times New Roman" w:eastAsia="Times New Roman" w:hAnsi="Times New Roman" w:cs="Times New Roman"/>
          <w:sz w:val="24"/>
          <w:szCs w:val="24"/>
        </w:rPr>
        <w:t xml:space="preserve"> </w:t>
      </w:r>
      <w:r w:rsidR="00C0621C">
        <w:rPr>
          <w:rFonts w:ascii="Times New Roman" w:eastAsia="Times New Roman" w:hAnsi="Times New Roman" w:cs="Times New Roman"/>
          <w:i/>
          <w:iCs/>
          <w:sz w:val="24"/>
          <w:szCs w:val="24"/>
        </w:rPr>
        <w:t>Soul Eater</w:t>
      </w:r>
      <w:r w:rsidR="00361C09">
        <w:rPr>
          <w:rFonts w:ascii="Times New Roman" w:eastAsia="Times New Roman" w:hAnsi="Times New Roman" w:cs="Times New Roman"/>
          <w:sz w:val="24"/>
          <w:szCs w:val="24"/>
        </w:rPr>
        <w:t xml:space="preserve"> used by the “evil” and reminiscent of the “confusion” Frye often associates with evil. </w:t>
      </w:r>
      <w:r w:rsidR="00C0621C">
        <w:rPr>
          <w:rFonts w:ascii="Times New Roman" w:eastAsia="Times New Roman" w:hAnsi="Times New Roman" w:cs="Times New Roman"/>
          <w:sz w:val="24"/>
          <w:szCs w:val="24"/>
        </w:rPr>
        <w:t>W</w:t>
      </w:r>
      <w:r w:rsidR="00361C09">
        <w:rPr>
          <w:rFonts w:ascii="Times New Roman" w:eastAsia="Times New Roman" w:hAnsi="Times New Roman" w:cs="Times New Roman"/>
          <w:sz w:val="24"/>
          <w:szCs w:val="24"/>
        </w:rPr>
        <w:t>ithin the text, madness manifests as a “contagious” wavelength capable of “awakening the evil inside people” (7: 21-22). Therefore, Asura directly weaponizing madness makes him a threat to the heroes’ mission to maintain order. Asura’s embrace of “madness” serves to oppose Kid’s ideal of “order</w:t>
      </w:r>
      <w:r w:rsidR="00EF0433">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ultimately forcing the two in</w:t>
      </w:r>
      <w:r w:rsidR="00EF0433">
        <w:rPr>
          <w:rFonts w:ascii="Times New Roman" w:eastAsia="Times New Roman" w:hAnsi="Times New Roman" w:cs="Times New Roman"/>
          <w:sz w:val="24"/>
          <w:szCs w:val="24"/>
        </w:rPr>
        <w:t>to</w:t>
      </w:r>
      <w:r w:rsidR="00361C09">
        <w:rPr>
          <w:rFonts w:ascii="Times New Roman" w:eastAsia="Times New Roman" w:hAnsi="Times New Roman" w:cs="Times New Roman"/>
          <w:sz w:val="24"/>
          <w:szCs w:val="24"/>
        </w:rPr>
        <w:t xml:space="preserve"> collision through these antagonistic traits. </w:t>
      </w:r>
      <w:r w:rsidR="00EF0433">
        <w:rPr>
          <w:rFonts w:ascii="Times New Roman" w:eastAsia="Times New Roman" w:hAnsi="Times New Roman" w:cs="Times New Roman"/>
          <w:sz w:val="24"/>
          <w:szCs w:val="24"/>
        </w:rPr>
        <w:t>In addition to</w:t>
      </w:r>
      <w:r w:rsidR="00361C09">
        <w:rPr>
          <w:rFonts w:ascii="Times New Roman" w:eastAsia="Times New Roman" w:hAnsi="Times New Roman" w:cs="Times New Roman"/>
          <w:sz w:val="24"/>
          <w:szCs w:val="24"/>
        </w:rPr>
        <w:t xml:space="preserve"> their clashing traits, their missions oppose each other</w:t>
      </w:r>
      <w:r w:rsidR="00F300D8">
        <w:rPr>
          <w:rFonts w:ascii="Times New Roman" w:eastAsia="Times New Roman" w:hAnsi="Times New Roman" w:cs="Times New Roman"/>
          <w:sz w:val="24"/>
          <w:szCs w:val="24"/>
        </w:rPr>
        <w:t>, which</w:t>
      </w:r>
      <w:r w:rsidR="00361C09">
        <w:rPr>
          <w:rFonts w:ascii="Times New Roman" w:eastAsia="Times New Roman" w:hAnsi="Times New Roman" w:cs="Times New Roman"/>
          <w:sz w:val="24"/>
          <w:szCs w:val="24"/>
        </w:rPr>
        <w:t xml:space="preserve"> is shown through the verbs they </w:t>
      </w:r>
      <w:proofErr w:type="gramStart"/>
      <w:r w:rsidR="00361C09">
        <w:rPr>
          <w:rFonts w:ascii="Times New Roman" w:eastAsia="Times New Roman" w:hAnsi="Times New Roman" w:cs="Times New Roman"/>
          <w:sz w:val="24"/>
          <w:szCs w:val="24"/>
        </w:rPr>
        <w:t>use</w:t>
      </w:r>
      <w:r w:rsidR="00F300D8">
        <w:rPr>
          <w:rFonts w:ascii="Times New Roman" w:eastAsia="Times New Roman" w:hAnsi="Times New Roman" w:cs="Times New Roman"/>
          <w:sz w:val="24"/>
          <w:szCs w:val="24"/>
        </w:rPr>
        <w:t xml:space="preserve">; </w:t>
      </w:r>
      <w:r w:rsidR="00361C09">
        <w:rPr>
          <w:rFonts w:ascii="Times New Roman" w:eastAsia="Times New Roman" w:hAnsi="Times New Roman" w:cs="Times New Roman"/>
          <w:sz w:val="24"/>
          <w:szCs w:val="24"/>
        </w:rPr>
        <w:t xml:space="preserve"> Asura</w:t>
      </w:r>
      <w:proofErr w:type="gramEnd"/>
      <w:r w:rsidR="00361C09">
        <w:rPr>
          <w:rFonts w:ascii="Times New Roman" w:eastAsia="Times New Roman" w:hAnsi="Times New Roman" w:cs="Times New Roman"/>
          <w:sz w:val="24"/>
          <w:szCs w:val="24"/>
        </w:rPr>
        <w:t xml:space="preserve"> vows to “erase</w:t>
      </w:r>
      <w:r w:rsidR="00F300D8">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while Kid intends to “restore</w:t>
      </w:r>
      <w:r w:rsidR="00F300D8">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The use of antonyms adds to the sense of natural conflict that myth deals </w:t>
      </w:r>
      <w:proofErr w:type="gramStart"/>
      <w:r w:rsidR="00D6703C">
        <w:rPr>
          <w:rFonts w:ascii="Times New Roman" w:eastAsia="Times New Roman" w:hAnsi="Times New Roman" w:cs="Times New Roman"/>
          <w:sz w:val="24"/>
          <w:szCs w:val="24"/>
        </w:rPr>
        <w:t>in</w:t>
      </w:r>
      <w:proofErr w:type="gramEnd"/>
      <w:r w:rsidR="00361C09">
        <w:rPr>
          <w:rFonts w:ascii="Times New Roman" w:eastAsia="Times New Roman" w:hAnsi="Times New Roman" w:cs="Times New Roman"/>
          <w:sz w:val="24"/>
          <w:szCs w:val="24"/>
        </w:rPr>
        <w:t xml:space="preserve">. </w:t>
      </w:r>
      <w:r w:rsidR="00D6703C">
        <w:rPr>
          <w:rFonts w:ascii="Times New Roman" w:eastAsia="Times New Roman" w:hAnsi="Times New Roman" w:cs="Times New Roman"/>
          <w:sz w:val="24"/>
          <w:szCs w:val="24"/>
        </w:rPr>
        <w:t>B</w:t>
      </w:r>
      <w:r w:rsidR="00361C09">
        <w:rPr>
          <w:rFonts w:ascii="Times New Roman" w:eastAsia="Times New Roman" w:hAnsi="Times New Roman" w:cs="Times New Roman"/>
          <w:sz w:val="24"/>
          <w:szCs w:val="24"/>
        </w:rPr>
        <w:t>eyond the textual elements or the mechanics of the world, Ohkubo makes use of an array of graphic elements to further develop the antonymic relationship between the two. Asura's dialogue is written in jagged text to match the madness he represents</w:t>
      </w:r>
      <w:r w:rsidR="00D6703C">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while Kid’s dialogue is written in a neater, stricter text reminiscent of his desire for order. The text boxes themselves are shrouded in demonic black shadows and illuminated in divine light for Asura and Kid respectively. Lastly and most distinctly, the use of white in the design of both characters seem to complete the </w:t>
      </w:r>
      <w:proofErr w:type="gramStart"/>
      <w:r w:rsidR="00361C09">
        <w:rPr>
          <w:rFonts w:ascii="Times New Roman" w:eastAsia="Times New Roman" w:hAnsi="Times New Roman" w:cs="Times New Roman"/>
          <w:sz w:val="24"/>
          <w:szCs w:val="24"/>
        </w:rPr>
        <w:t>other</w:t>
      </w:r>
      <w:r w:rsidR="00D6703C">
        <w:rPr>
          <w:rFonts w:ascii="Times New Roman" w:eastAsia="Times New Roman" w:hAnsi="Times New Roman" w:cs="Times New Roman"/>
          <w:sz w:val="24"/>
          <w:szCs w:val="24"/>
        </w:rPr>
        <w:t xml:space="preserve">; </w:t>
      </w:r>
      <w:r w:rsidR="00361C09">
        <w:rPr>
          <w:rFonts w:ascii="Times New Roman" w:eastAsia="Times New Roman" w:hAnsi="Times New Roman" w:cs="Times New Roman"/>
          <w:sz w:val="24"/>
          <w:szCs w:val="24"/>
        </w:rPr>
        <w:t xml:space="preserve"> Kid’s</w:t>
      </w:r>
      <w:proofErr w:type="gramEnd"/>
      <w:r w:rsidR="00361C09">
        <w:rPr>
          <w:rFonts w:ascii="Times New Roman" w:eastAsia="Times New Roman" w:hAnsi="Times New Roman" w:cs="Times New Roman"/>
          <w:sz w:val="24"/>
          <w:szCs w:val="24"/>
        </w:rPr>
        <w:t xml:space="preserve"> three white stripes in his hair would appear to fill in the gap between Asura’s white hair if overlaid on </w:t>
      </w:r>
      <w:r w:rsidR="00D6703C">
        <w:rPr>
          <w:rFonts w:ascii="Times New Roman" w:eastAsia="Times New Roman" w:hAnsi="Times New Roman" w:cs="Times New Roman"/>
          <w:sz w:val="24"/>
          <w:szCs w:val="24"/>
        </w:rPr>
        <w:t>Asura’s</w:t>
      </w:r>
      <w:r w:rsidR="00361C09">
        <w:rPr>
          <w:rFonts w:ascii="Times New Roman" w:eastAsia="Times New Roman" w:hAnsi="Times New Roman" w:cs="Times New Roman"/>
          <w:sz w:val="24"/>
          <w:szCs w:val="24"/>
        </w:rPr>
        <w:t xml:space="preserve"> design, </w:t>
      </w:r>
      <w:r w:rsidR="00D6703C">
        <w:rPr>
          <w:rFonts w:ascii="Times New Roman" w:eastAsia="Times New Roman" w:hAnsi="Times New Roman" w:cs="Times New Roman"/>
          <w:sz w:val="24"/>
          <w:szCs w:val="24"/>
        </w:rPr>
        <w:t>not only</w:t>
      </w:r>
      <w:r w:rsidR="00361C09">
        <w:rPr>
          <w:rFonts w:ascii="Times New Roman" w:eastAsia="Times New Roman" w:hAnsi="Times New Roman" w:cs="Times New Roman"/>
          <w:sz w:val="24"/>
          <w:szCs w:val="24"/>
        </w:rPr>
        <w:t xml:space="preserve"> emphasizing </w:t>
      </w:r>
      <w:r w:rsidR="00D6703C">
        <w:rPr>
          <w:rFonts w:ascii="Times New Roman" w:eastAsia="Times New Roman" w:hAnsi="Times New Roman" w:cs="Times New Roman"/>
          <w:sz w:val="24"/>
          <w:szCs w:val="24"/>
        </w:rPr>
        <w:t>the antonymic</w:t>
      </w:r>
      <w:r w:rsidR="00361C09">
        <w:rPr>
          <w:rFonts w:ascii="Times New Roman" w:eastAsia="Times New Roman" w:hAnsi="Times New Roman" w:cs="Times New Roman"/>
          <w:sz w:val="24"/>
          <w:szCs w:val="24"/>
        </w:rPr>
        <w:t xml:space="preserve"> relationship, but suggesting the presence of a complementary relationship that lies within the </w:t>
      </w:r>
      <w:r w:rsidR="00361C09">
        <w:rPr>
          <w:rFonts w:ascii="Times New Roman" w:eastAsia="Times New Roman" w:hAnsi="Times New Roman" w:cs="Times New Roman"/>
          <w:sz w:val="24"/>
          <w:szCs w:val="24"/>
        </w:rPr>
        <w:lastRenderedPageBreak/>
        <w:t>subtext of the mythic binary. Ohkubo exposes</w:t>
      </w:r>
      <w:r w:rsidR="008135A6">
        <w:rPr>
          <w:rFonts w:ascii="Times New Roman" w:eastAsia="Times New Roman" w:hAnsi="Times New Roman" w:cs="Times New Roman"/>
          <w:sz w:val="24"/>
          <w:szCs w:val="24"/>
        </w:rPr>
        <w:t xml:space="preserve"> the </w:t>
      </w:r>
      <w:proofErr w:type="gramStart"/>
      <w:r w:rsidR="008135A6">
        <w:rPr>
          <w:rFonts w:ascii="Times New Roman" w:eastAsia="Times New Roman" w:hAnsi="Times New Roman" w:cs="Times New Roman"/>
          <w:sz w:val="24"/>
          <w:szCs w:val="24"/>
        </w:rPr>
        <w:t>fact that</w:t>
      </w:r>
      <w:proofErr w:type="gramEnd"/>
      <w:r w:rsidR="00361C09">
        <w:rPr>
          <w:rFonts w:ascii="Times New Roman" w:eastAsia="Times New Roman" w:hAnsi="Times New Roman" w:cs="Times New Roman"/>
          <w:sz w:val="24"/>
          <w:szCs w:val="24"/>
        </w:rPr>
        <w:t xml:space="preserve"> that wh</w:t>
      </w:r>
      <w:r w:rsidR="008135A6">
        <w:rPr>
          <w:rFonts w:ascii="Times New Roman" w:eastAsia="Times New Roman" w:hAnsi="Times New Roman" w:cs="Times New Roman"/>
          <w:sz w:val="24"/>
          <w:szCs w:val="24"/>
        </w:rPr>
        <w:t>en</w:t>
      </w:r>
      <w:r w:rsidR="00361C09">
        <w:rPr>
          <w:rFonts w:ascii="Times New Roman" w:eastAsia="Times New Roman" w:hAnsi="Times New Roman" w:cs="Times New Roman"/>
          <w:sz w:val="24"/>
          <w:szCs w:val="24"/>
        </w:rPr>
        <w:t xml:space="preserve"> each side of the binary is constructed around what the other is not, </w:t>
      </w:r>
      <w:r w:rsidR="00623A6C">
        <w:rPr>
          <w:rFonts w:ascii="Times New Roman" w:eastAsia="Times New Roman" w:hAnsi="Times New Roman" w:cs="Times New Roman"/>
          <w:sz w:val="24"/>
          <w:szCs w:val="24"/>
        </w:rPr>
        <w:t>each</w:t>
      </w:r>
      <w:r w:rsidR="00361C09">
        <w:rPr>
          <w:rFonts w:ascii="Times New Roman" w:eastAsia="Times New Roman" w:hAnsi="Times New Roman" w:cs="Times New Roman"/>
          <w:sz w:val="24"/>
          <w:szCs w:val="24"/>
        </w:rPr>
        <w:t xml:space="preserve"> needs the other side to define itself. </w:t>
      </w:r>
      <w:r w:rsidR="00361C09">
        <w:rPr>
          <w:noProof/>
        </w:rPr>
        <w:drawing>
          <wp:anchor distT="114300" distB="114300" distL="114300" distR="114300" simplePos="0" relativeHeight="251660288" behindDoc="0" locked="0" layoutInCell="1" hidden="0" allowOverlap="1" wp14:anchorId="05A6F810" wp14:editId="05A6F811">
            <wp:simplePos x="0" y="0"/>
            <wp:positionH relativeFrom="column">
              <wp:posOffset>1</wp:posOffset>
            </wp:positionH>
            <wp:positionV relativeFrom="paragraph">
              <wp:posOffset>2667000</wp:posOffset>
            </wp:positionV>
            <wp:extent cx="4026372" cy="3103662"/>
            <wp:effectExtent l="0" t="0" r="0" b="0"/>
            <wp:wrapSquare wrapText="bothSides" distT="114300" distB="114300" distL="114300" distR="114300"/>
            <wp:docPr id="1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0"/>
                    <a:srcRect/>
                    <a:stretch>
                      <a:fillRect/>
                    </a:stretch>
                  </pic:blipFill>
                  <pic:spPr>
                    <a:xfrm>
                      <a:off x="0" y="0"/>
                      <a:ext cx="4026372" cy="3103662"/>
                    </a:xfrm>
                    <a:prstGeom prst="rect">
                      <a:avLst/>
                    </a:prstGeom>
                    <a:ln/>
                  </pic:spPr>
                </pic:pic>
              </a:graphicData>
            </a:graphic>
          </wp:anchor>
        </w:drawing>
      </w:r>
    </w:p>
    <w:p w14:paraId="05A6F7C5" w14:textId="75096510"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However, Ohkubo plays with the mythic structure</w:t>
      </w:r>
      <w:r w:rsidR="00623A6C">
        <w:rPr>
          <w:rFonts w:ascii="Times New Roman" w:eastAsia="Times New Roman" w:hAnsi="Times New Roman" w:cs="Times New Roman"/>
          <w:sz w:val="24"/>
          <w:szCs w:val="24"/>
        </w:rPr>
        <w:t xml:space="preserve"> again</w:t>
      </w:r>
      <w:r>
        <w:rPr>
          <w:rFonts w:ascii="Times New Roman" w:eastAsia="Times New Roman" w:hAnsi="Times New Roman" w:cs="Times New Roman"/>
          <w:sz w:val="24"/>
          <w:szCs w:val="24"/>
        </w:rPr>
        <w:t xml:space="preserve"> in origin. At one point in time, Asura was affiliated with good, but was “so terrified of death that he took the soul of a good person” thinking “if he just had power, he couldn’t lose” (3: 30). Asura was presumably so worn down by the constant struggle of questing for</w:t>
      </w:r>
      <w:r w:rsidR="00623A6C">
        <w:rPr>
          <w:rFonts w:ascii="Times New Roman" w:eastAsia="Times New Roman" w:hAnsi="Times New Roman" w:cs="Times New Roman"/>
          <w:sz w:val="24"/>
          <w:szCs w:val="24"/>
        </w:rPr>
        <w:t xml:space="preserve"> the greater</w:t>
      </w:r>
      <w:r>
        <w:rPr>
          <w:rFonts w:ascii="Times New Roman" w:eastAsia="Times New Roman" w:hAnsi="Times New Roman" w:cs="Times New Roman"/>
          <w:sz w:val="24"/>
          <w:szCs w:val="24"/>
        </w:rPr>
        <w:t xml:space="preserve"> power that comes with being a hero that he turned to evil out of desperation to carry on. </w:t>
      </w:r>
      <w:r w:rsidR="00FC79AE">
        <w:rPr>
          <w:rFonts w:ascii="Times New Roman" w:eastAsia="Times New Roman" w:hAnsi="Times New Roman" w:cs="Times New Roman"/>
          <w:sz w:val="24"/>
          <w:szCs w:val="24"/>
        </w:rPr>
        <w:t>He would</w:t>
      </w:r>
      <w:r>
        <w:rPr>
          <w:rFonts w:ascii="Times New Roman" w:eastAsia="Times New Roman" w:hAnsi="Times New Roman" w:cs="Times New Roman"/>
          <w:sz w:val="24"/>
          <w:szCs w:val="24"/>
        </w:rPr>
        <w:t xml:space="preserve"> continue </w:t>
      </w:r>
      <w:r w:rsidR="00FC79AE">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feed on the good of the world, turning fully evil. As opposed to the witches’ evil being rooted in perception and Crona’s evil being rooted in socialization, Ohkubo roots Asura’s evil in a direct affiliation with good, interrogating what happens when one fails to meet the standards set by the good side of the myth. According to Ohkubo, the pursuit of absolute goodness can sometimes hold its own darkness</w:t>
      </w:r>
      <w:r w:rsidR="004E1A6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though Asura’s descent into evil was </w:t>
      </w:r>
      <w:r w:rsidR="004E1A66">
        <w:rPr>
          <w:rFonts w:ascii="Times New Roman" w:eastAsia="Times New Roman" w:hAnsi="Times New Roman" w:cs="Times New Roman"/>
          <w:sz w:val="24"/>
          <w:szCs w:val="24"/>
        </w:rPr>
        <w:t xml:space="preserve">allegedly </w:t>
      </w:r>
      <w:r>
        <w:rPr>
          <w:rFonts w:ascii="Times New Roman" w:eastAsia="Times New Roman" w:hAnsi="Times New Roman" w:cs="Times New Roman"/>
          <w:sz w:val="24"/>
          <w:szCs w:val="24"/>
        </w:rPr>
        <w:t>born out of fear, it is spurred on by resentment through his shame</w:t>
      </w:r>
      <w:r w:rsidR="004E1A6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which manifests as a desire to “erase everything</w:t>
      </w:r>
      <w:r w:rsidR="004E1A6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including the standards he was held to. Ohkubo’s construction implies the good side of the binary’s failure to acknowledge the </w:t>
      </w:r>
      <w:proofErr w:type="gramStart"/>
      <w:r>
        <w:rPr>
          <w:rFonts w:ascii="Times New Roman" w:eastAsia="Times New Roman" w:hAnsi="Times New Roman" w:cs="Times New Roman"/>
          <w:sz w:val="24"/>
          <w:szCs w:val="24"/>
        </w:rPr>
        <w:t>often unattainable</w:t>
      </w:r>
      <w:proofErr w:type="gramEnd"/>
      <w:r>
        <w:rPr>
          <w:rFonts w:ascii="Times New Roman" w:eastAsia="Times New Roman" w:hAnsi="Times New Roman" w:cs="Times New Roman"/>
          <w:sz w:val="24"/>
          <w:szCs w:val="24"/>
        </w:rPr>
        <w:t xml:space="preserve"> quality of its high standards.</w:t>
      </w:r>
    </w:p>
    <w:p w14:paraId="05A6F7C6" w14:textId="6422DE94" w:rsidR="00B23A1E" w:rsidRDefault="00361C09">
      <w:pPr>
        <w:spacing w:line="480" w:lineRule="auto"/>
        <w:ind w:firstLine="720"/>
        <w:rPr>
          <w:rFonts w:ascii="Times New Roman" w:eastAsia="Times New Roman" w:hAnsi="Times New Roman" w:cs="Times New Roman"/>
          <w:sz w:val="28"/>
          <w:szCs w:val="28"/>
          <w:highlight w:val="yellow"/>
        </w:rPr>
      </w:pPr>
      <w:r>
        <w:rPr>
          <w:rFonts w:ascii="Times New Roman" w:eastAsia="Times New Roman" w:hAnsi="Times New Roman" w:cs="Times New Roman"/>
          <w:sz w:val="24"/>
          <w:szCs w:val="24"/>
        </w:rPr>
        <w:lastRenderedPageBreak/>
        <w:t>This exploration of what causes evil to emerge across all three of the major antagonistic forces of the text rejects the tradition of there be</w:t>
      </w:r>
      <w:r w:rsidR="000007D3">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only one singular form of evil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question the source of evil itself. </w:t>
      </w:r>
      <w:r w:rsidR="000007D3">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expansion of the binary to include more figures alludes to a more complicated definition of good and evil that the mythic binary does</w:t>
      </w:r>
      <w:r w:rsidR="000007D3">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xml:space="preserve"> account for</w:t>
      </w:r>
      <w:r w:rsidR="000007D3">
        <w:rPr>
          <w:rFonts w:ascii="Times New Roman" w:eastAsia="Times New Roman" w:hAnsi="Times New Roman" w:cs="Times New Roman"/>
          <w:sz w:val="24"/>
          <w:szCs w:val="24"/>
        </w:rPr>
        <w:t>, because</w:t>
      </w:r>
      <w:r>
        <w:rPr>
          <w:rFonts w:ascii="Times New Roman" w:eastAsia="Times New Roman" w:hAnsi="Times New Roman" w:cs="Times New Roman"/>
          <w:sz w:val="24"/>
          <w:szCs w:val="24"/>
        </w:rPr>
        <w:t xml:space="preserve"> multiple definitions of good and evil exist within the text. </w:t>
      </w:r>
    </w:p>
    <w:p w14:paraId="05A6F7C7" w14:textId="541A9781"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further expand the binary, Ohkubo often makes use of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medium as a manga to draw his scenes in ways that allude to which side of the binary the characters fall on or which side of the binary is dominant in the narrative </w:t>
      </w:r>
      <w:proofErr w:type="gramStart"/>
      <w:r>
        <w:rPr>
          <w:rFonts w:ascii="Times New Roman" w:eastAsia="Times New Roman" w:hAnsi="Times New Roman" w:cs="Times New Roman"/>
          <w:sz w:val="24"/>
          <w:szCs w:val="24"/>
        </w:rPr>
        <w:t>at the moment</w:t>
      </w:r>
      <w:proofErr w:type="gramEnd"/>
      <w:r w:rsidR="00516C6A">
        <w:rPr>
          <w:rFonts w:ascii="Times New Roman" w:eastAsia="Times New Roman" w:hAnsi="Times New Roman" w:cs="Times New Roman"/>
          <w:sz w:val="24"/>
          <w:szCs w:val="24"/>
        </w:rPr>
        <w:t xml:space="preserve">; Ohkubo </w:t>
      </w:r>
      <w:r>
        <w:rPr>
          <w:rFonts w:ascii="Times New Roman" w:eastAsia="Times New Roman" w:hAnsi="Times New Roman" w:cs="Times New Roman"/>
          <w:sz w:val="24"/>
          <w:szCs w:val="24"/>
        </w:rPr>
        <w:t>ad</w:t>
      </w:r>
      <w:r w:rsidR="00516C6A">
        <w:rPr>
          <w:rFonts w:ascii="Times New Roman" w:eastAsia="Times New Roman" w:hAnsi="Times New Roman" w:cs="Times New Roman"/>
          <w:sz w:val="24"/>
          <w:szCs w:val="24"/>
        </w:rPr>
        <w:t>ds</w:t>
      </w:r>
      <w:r>
        <w:rPr>
          <w:rFonts w:ascii="Times New Roman" w:eastAsia="Times New Roman" w:hAnsi="Times New Roman" w:cs="Times New Roman"/>
          <w:sz w:val="24"/>
          <w:szCs w:val="24"/>
        </w:rPr>
        <w:t xml:space="preserve"> a plane on which the binary can work. </w:t>
      </w:r>
      <w:r w:rsidR="006B24DD">
        <w:rPr>
          <w:rFonts w:ascii="Times New Roman" w:eastAsia="Times New Roman" w:hAnsi="Times New Roman" w:cs="Times New Roman"/>
          <w:sz w:val="24"/>
          <w:szCs w:val="24"/>
        </w:rPr>
        <w:t>T</w:t>
      </w:r>
      <w:r>
        <w:rPr>
          <w:rFonts w:ascii="Times New Roman" w:eastAsia="Times New Roman" w:hAnsi="Times New Roman" w:cs="Times New Roman"/>
          <w:sz w:val="24"/>
          <w:szCs w:val="24"/>
        </w:rPr>
        <w:t>he contrast between the art on page 116 in volume 2 (below, left) and that of page 98 in volume 22 (below, right)</w:t>
      </w:r>
      <w:r w:rsidR="006B24DD">
        <w:rPr>
          <w:rFonts w:ascii="Times New Roman" w:eastAsia="Times New Roman" w:hAnsi="Times New Roman" w:cs="Times New Roman"/>
          <w:sz w:val="24"/>
          <w:szCs w:val="24"/>
        </w:rPr>
        <w:t xml:space="preserve"> is a clear example of this tendency</w:t>
      </w:r>
      <w:r>
        <w:rPr>
          <w:rFonts w:ascii="Times New Roman" w:eastAsia="Times New Roman" w:hAnsi="Times New Roman" w:cs="Times New Roman"/>
          <w:sz w:val="24"/>
          <w:szCs w:val="24"/>
        </w:rPr>
        <w:t>. On the earlier page, Maka encounters Crona for the first time inside of a basilica. At this point in the narrative, neither Maka nor Crona have reached their full potential as a hero and villain, but there are small details of the drawing that suggest which side of the binary each one of them aligns with. The foregrounding of Maka</w:t>
      </w:r>
      <w:r w:rsidR="00F12D92">
        <w:rPr>
          <w:rFonts w:ascii="Times New Roman" w:eastAsia="Times New Roman" w:hAnsi="Times New Roman" w:cs="Times New Roman"/>
          <w:sz w:val="24"/>
          <w:szCs w:val="24"/>
        </w:rPr>
        <w:t xml:space="preserve">, which places </w:t>
      </w:r>
      <w:r>
        <w:rPr>
          <w:rFonts w:ascii="Times New Roman" w:eastAsia="Times New Roman" w:hAnsi="Times New Roman" w:cs="Times New Roman"/>
          <w:sz w:val="24"/>
          <w:szCs w:val="24"/>
        </w:rPr>
        <w:t>her closer to the reader’s point of view</w:t>
      </w:r>
      <w:r w:rsidR="00F12D9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suggests Ohkubo’s intention to portray Maka as the “desirable” figure of the myth</w:t>
      </w:r>
      <w:r w:rsidR="00F12D9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Crona’s head on opposition to the reader suggests they are the obstacle that must be overcome. Additionally, the elements of white in Maka’s design like her gloves and bootstraps suggest her affiliation with light or dawn and therefore good</w:t>
      </w:r>
      <w:r w:rsidR="008121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Crona’s mostly black attire</w:t>
      </w:r>
      <w:r w:rsidR="008121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besides their cufflinks</w:t>
      </w:r>
      <w:r w:rsidR="008121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suggests their affiliation with darkness and evil. However, these elements are</w:t>
      </w:r>
      <w:r w:rsidR="008121CD">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xml:space="preserve"> fully realized until volume 22. On the later page, Maka once again encounters Crona in the same basilica and fashion as before. The difference is that Maka and Crona are further aligned with their respective side</w:t>
      </w:r>
      <w:r w:rsidR="008121C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the binary </w:t>
      </w:r>
      <w:r w:rsidR="008121CD">
        <w:rPr>
          <w:rFonts w:ascii="Times New Roman" w:eastAsia="Times New Roman" w:hAnsi="Times New Roman" w:cs="Times New Roman"/>
          <w:sz w:val="24"/>
          <w:szCs w:val="24"/>
        </w:rPr>
        <w:t>at</w:t>
      </w:r>
      <w:r>
        <w:rPr>
          <w:rFonts w:ascii="Times New Roman" w:eastAsia="Times New Roman" w:hAnsi="Times New Roman" w:cs="Times New Roman"/>
          <w:sz w:val="24"/>
          <w:szCs w:val="24"/>
        </w:rPr>
        <w:t xml:space="preserve"> this point. As a result, Maka is drawn even closer to the reader with one of her feet being cut off in the gutter of the book</w:t>
      </w:r>
      <w:r w:rsidR="008121CD">
        <w:rPr>
          <w:rFonts w:ascii="Times New Roman" w:eastAsia="Times New Roman" w:hAnsi="Times New Roman" w:cs="Times New Roman"/>
          <w:sz w:val="24"/>
          <w:szCs w:val="24"/>
        </w:rPr>
        <w:t>. C</w:t>
      </w:r>
      <w:r>
        <w:rPr>
          <w:rFonts w:ascii="Times New Roman" w:eastAsia="Times New Roman" w:hAnsi="Times New Roman" w:cs="Times New Roman"/>
          <w:sz w:val="24"/>
          <w:szCs w:val="24"/>
        </w:rPr>
        <w:t xml:space="preserve">onversely, Crona is drawn even taller to appear </w:t>
      </w:r>
      <w:r>
        <w:rPr>
          <w:rFonts w:ascii="Times New Roman" w:eastAsia="Times New Roman" w:hAnsi="Times New Roman" w:cs="Times New Roman"/>
          <w:sz w:val="24"/>
          <w:szCs w:val="24"/>
        </w:rPr>
        <w:lastRenderedPageBreak/>
        <w:t xml:space="preserve">as more of an obstacle than before. </w:t>
      </w:r>
      <w:r w:rsidR="008943D2">
        <w:rPr>
          <w:rFonts w:ascii="Times New Roman" w:eastAsia="Times New Roman" w:hAnsi="Times New Roman" w:cs="Times New Roman"/>
          <w:sz w:val="24"/>
          <w:szCs w:val="24"/>
        </w:rPr>
        <w:t>Moreover</w:t>
      </w:r>
      <w:r>
        <w:rPr>
          <w:rFonts w:ascii="Times New Roman" w:eastAsia="Times New Roman" w:hAnsi="Times New Roman" w:cs="Times New Roman"/>
          <w:sz w:val="24"/>
          <w:szCs w:val="24"/>
        </w:rPr>
        <w:t>, Maka and Crona are fully drawn in white and black respectively to symbolize their growth into their opposing roles</w:t>
      </w:r>
      <w:r w:rsidR="008943D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8943D2">
        <w:rPr>
          <w:rFonts w:ascii="Times New Roman" w:eastAsia="Times New Roman" w:hAnsi="Times New Roman" w:cs="Times New Roman"/>
          <w:sz w:val="24"/>
          <w:szCs w:val="24"/>
        </w:rPr>
        <w:t>Now,</w:t>
      </w:r>
      <w:r>
        <w:rPr>
          <w:rFonts w:ascii="Times New Roman" w:eastAsia="Times New Roman" w:hAnsi="Times New Roman" w:cs="Times New Roman"/>
          <w:sz w:val="24"/>
          <w:szCs w:val="24"/>
        </w:rPr>
        <w:t xml:space="preserve"> Maka is wearing a short white dress instead of the black one she wears in the previous scene. Meanwh</w:t>
      </w:r>
      <w:r w:rsidR="008943D2">
        <w:rPr>
          <w:rFonts w:ascii="Times New Roman" w:eastAsia="Times New Roman" w:hAnsi="Times New Roman" w:cs="Times New Roman"/>
          <w:sz w:val="24"/>
          <w:szCs w:val="24"/>
        </w:rPr>
        <w:t>ile,</w:t>
      </w:r>
      <w:r>
        <w:rPr>
          <w:rFonts w:ascii="Times New Roman" w:eastAsia="Times New Roman" w:hAnsi="Times New Roman" w:cs="Times New Roman"/>
          <w:sz w:val="24"/>
          <w:szCs w:val="24"/>
        </w:rPr>
        <w:t xml:space="preserve"> Crona’s black dress now extends past their ankles and their collar, flowing onto the floor of the basilica and toward Crona’s head, cloaking them in the black that merely contained them before.</w:t>
      </w:r>
      <w:r>
        <w:rPr>
          <w:noProof/>
        </w:rPr>
        <w:drawing>
          <wp:anchor distT="57150" distB="57150" distL="57150" distR="57150" simplePos="0" relativeHeight="251661312" behindDoc="0" locked="0" layoutInCell="1" hidden="0" allowOverlap="1" wp14:anchorId="05A6F812" wp14:editId="05A6F813">
            <wp:simplePos x="0" y="0"/>
            <wp:positionH relativeFrom="column">
              <wp:posOffset>1</wp:posOffset>
            </wp:positionH>
            <wp:positionV relativeFrom="paragraph">
              <wp:posOffset>3228975</wp:posOffset>
            </wp:positionV>
            <wp:extent cx="3852863" cy="3150569"/>
            <wp:effectExtent l="0" t="0" r="0" b="0"/>
            <wp:wrapSquare wrapText="bothSides" distT="57150" distB="57150" distL="57150" distR="57150"/>
            <wp:docPr id="19"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1"/>
                    <a:srcRect t="9455" b="8333"/>
                    <a:stretch>
                      <a:fillRect/>
                    </a:stretch>
                  </pic:blipFill>
                  <pic:spPr>
                    <a:xfrm>
                      <a:off x="0" y="0"/>
                      <a:ext cx="3852863" cy="3150569"/>
                    </a:xfrm>
                    <a:prstGeom prst="rect">
                      <a:avLst/>
                    </a:prstGeom>
                    <a:ln/>
                  </pic:spPr>
                </pic:pic>
              </a:graphicData>
            </a:graphic>
          </wp:anchor>
        </w:drawing>
      </w:r>
    </w:p>
    <w:p w14:paraId="05A6F7C8" w14:textId="561C1AA7"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addition to Ohkubo’s reflection of the binary through the design of his characters, Ohkubo also makes use of the background to indicate which side of the binary is currently more in control. Scott McCloud points out that “backgrounds can be another valuable tool for indicating invisible ideas” (132). At the time of the earlier scene, the good side has more control of the world </w:t>
      </w:r>
      <w:r w:rsidR="00A144AA">
        <w:rPr>
          <w:rFonts w:ascii="Times New Roman" w:eastAsia="Times New Roman" w:hAnsi="Times New Roman" w:cs="Times New Roman"/>
          <w:sz w:val="24"/>
          <w:szCs w:val="24"/>
        </w:rPr>
        <w:t xml:space="preserve">because </w:t>
      </w: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has</w:t>
      </w:r>
      <w:r w:rsidR="00A144AA">
        <w:rPr>
          <w:rFonts w:ascii="Times New Roman" w:eastAsia="Times New Roman" w:hAnsi="Times New Roman" w:cs="Times New Roman"/>
          <w:sz w:val="24"/>
          <w:szCs w:val="24"/>
        </w:rPr>
        <w:t xml:space="preserve"> not </w:t>
      </w:r>
      <w:r>
        <w:rPr>
          <w:rFonts w:ascii="Times New Roman" w:eastAsia="Times New Roman" w:hAnsi="Times New Roman" w:cs="Times New Roman"/>
          <w:sz w:val="24"/>
          <w:szCs w:val="24"/>
        </w:rPr>
        <w:t>been revived yet. Consequently, the background of the basilica is illuminated with the shadow only covering the objects under the arch of the pulpit. In contrast, the later scene occurs when evil wields the most control. The background of that same basilica becomes more distorted and obscured by shadows. This lack of clarity in the background “foster[s] greater participation by the reader and a sense of involvement” (McCloud 133) that is</w:t>
      </w:r>
      <w:r w:rsidR="00A144AA">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xml:space="preserve"> as necessary in the earlier scene when the world of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 xml:space="preserve">is more in control of the forces of good. These </w:t>
      </w:r>
      <w:r>
        <w:rPr>
          <w:rFonts w:ascii="Times New Roman" w:eastAsia="Times New Roman" w:hAnsi="Times New Roman" w:cs="Times New Roman"/>
          <w:sz w:val="24"/>
          <w:szCs w:val="24"/>
        </w:rPr>
        <w:lastRenderedPageBreak/>
        <w:t>visual representations create a more tangible representation of the myth binary that stretches beyond the verbal plane, expanding wh</w:t>
      </w:r>
      <w:r w:rsidR="00913B19">
        <w:rPr>
          <w:rFonts w:ascii="Times New Roman" w:eastAsia="Times New Roman" w:hAnsi="Times New Roman" w:cs="Times New Roman"/>
          <w:sz w:val="24"/>
          <w:szCs w:val="24"/>
        </w:rPr>
        <w:t>ich</w:t>
      </w:r>
      <w:r>
        <w:rPr>
          <w:rFonts w:ascii="Times New Roman" w:eastAsia="Times New Roman" w:hAnsi="Times New Roman" w:cs="Times New Roman"/>
          <w:sz w:val="24"/>
          <w:szCs w:val="24"/>
        </w:rPr>
        <w:t xml:space="preserve"> mediums can be used to construct the binary.  </w:t>
      </w:r>
    </w:p>
    <w:p w14:paraId="05A6F7C9" w14:textId="04FD40DC"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perpetuates the classic mythic binary of the “good hero” and the “evil opposition”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depict Scheherazade and</w:t>
      </w:r>
      <w:r w:rsidR="00913B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extension, the society ushered in as a result of her actions</w:t>
      </w:r>
      <w:r w:rsidR="00913B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righteous. Meanwhile,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experiments with this binary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investigate the composition of good and evil itself. </w:t>
      </w:r>
      <w:r w:rsidR="00913B19">
        <w:rPr>
          <w:rFonts w:ascii="Times New Roman" w:eastAsia="Times New Roman" w:hAnsi="Times New Roman" w:cs="Times New Roman"/>
          <w:i/>
          <w:iCs/>
          <w:sz w:val="24"/>
          <w:szCs w:val="24"/>
        </w:rPr>
        <w:t xml:space="preserve">The </w:t>
      </w:r>
      <w:r>
        <w:rPr>
          <w:rFonts w:ascii="Times New Roman" w:eastAsia="Times New Roman" w:hAnsi="Times New Roman" w:cs="Times New Roman"/>
          <w:i/>
          <w:sz w:val="24"/>
          <w:szCs w:val="24"/>
        </w:rPr>
        <w:t xml:space="preserve">Arabian Nights </w:t>
      </w:r>
      <w:r>
        <w:rPr>
          <w:rFonts w:ascii="Times New Roman" w:eastAsia="Times New Roman" w:hAnsi="Times New Roman" w:cs="Times New Roman"/>
          <w:sz w:val="24"/>
          <w:szCs w:val="24"/>
        </w:rPr>
        <w:t xml:space="preserve">is a product of the </w:t>
      </w:r>
      <w:r w:rsidR="00913B19">
        <w:rPr>
          <w:rFonts w:ascii="Times New Roman" w:eastAsia="Times New Roman" w:hAnsi="Times New Roman" w:cs="Times New Roman"/>
          <w:sz w:val="24"/>
          <w:szCs w:val="24"/>
        </w:rPr>
        <w:t>O</w:t>
      </w:r>
      <w:r>
        <w:rPr>
          <w:rFonts w:ascii="Times New Roman" w:eastAsia="Times New Roman" w:hAnsi="Times New Roman" w:cs="Times New Roman"/>
          <w:sz w:val="24"/>
          <w:szCs w:val="24"/>
        </w:rPr>
        <w:t>rientalist movement</w:t>
      </w:r>
      <w:r w:rsidR="00913B19">
        <w:rPr>
          <w:rFonts w:ascii="Times New Roman" w:eastAsia="Times New Roman" w:hAnsi="Times New Roman" w:cs="Times New Roman"/>
          <w:sz w:val="24"/>
          <w:szCs w:val="24"/>
        </w:rPr>
        <w:t xml:space="preserve">, in </w:t>
      </w:r>
      <w:r>
        <w:rPr>
          <w:rFonts w:ascii="Times New Roman" w:eastAsia="Times New Roman" w:hAnsi="Times New Roman" w:cs="Times New Roman"/>
          <w:sz w:val="24"/>
          <w:szCs w:val="24"/>
        </w:rPr>
        <w:t>which the “ultimate interest lies…in identifying the essential features of the Western ‘self’ which emerged as framed in opposition to that [Eastern] otherness” (</w:t>
      </w:r>
      <w:proofErr w:type="spellStart"/>
      <w:r>
        <w:rPr>
          <w:rFonts w:ascii="Times New Roman" w:eastAsia="Times New Roman" w:hAnsi="Times New Roman" w:cs="Times New Roman"/>
          <w:sz w:val="24"/>
          <w:szCs w:val="24"/>
        </w:rPr>
        <w:t>Makdisi</w:t>
      </w:r>
      <w:proofErr w:type="spellEnd"/>
      <w:r>
        <w:rPr>
          <w:rFonts w:ascii="Times New Roman" w:eastAsia="Times New Roman" w:hAnsi="Times New Roman" w:cs="Times New Roman"/>
          <w:sz w:val="24"/>
          <w:szCs w:val="24"/>
        </w:rPr>
        <w:t xml:space="preserve"> and Nussbaum 8). The resulting mythic binary within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can then be interpreted as a clash of Western values against th</w:t>
      </w:r>
      <w:r w:rsidR="00913B19">
        <w:rPr>
          <w:rFonts w:ascii="Times New Roman" w:eastAsia="Times New Roman" w:hAnsi="Times New Roman" w:cs="Times New Roman"/>
          <w:sz w:val="24"/>
          <w:szCs w:val="24"/>
        </w:rPr>
        <w:t>ose</w:t>
      </w:r>
      <w:r>
        <w:rPr>
          <w:rFonts w:ascii="Times New Roman" w:eastAsia="Times New Roman" w:hAnsi="Times New Roman" w:cs="Times New Roman"/>
          <w:sz w:val="24"/>
          <w:szCs w:val="24"/>
        </w:rPr>
        <w:t xml:space="preserve"> of Eastern otherness</w:t>
      </w:r>
      <w:r w:rsidR="00913B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with Scheherazade and all the heroes in her tales represent</w:t>
      </w:r>
      <w:r w:rsidR="00913B19">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Western ideals and Shahryar’s rage and all the other villains represent</w:t>
      </w:r>
      <w:r w:rsidR="00913B19">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Eastern ideals</w:t>
      </w:r>
      <w:r w:rsidR="00913B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perceived by the West. The text’s prolonged emphasis on its heroes</w:t>
      </w:r>
      <w:r w:rsidR="00913B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adhe</w:t>
      </w:r>
      <w:r w:rsidR="00913B19">
        <w:rPr>
          <w:rFonts w:ascii="Times New Roman" w:eastAsia="Times New Roman" w:hAnsi="Times New Roman" w:cs="Times New Roman"/>
          <w:sz w:val="24"/>
          <w:szCs w:val="24"/>
        </w:rPr>
        <w:t>rence</w:t>
      </w:r>
      <w:r>
        <w:rPr>
          <w:rFonts w:ascii="Times New Roman" w:eastAsia="Times New Roman" w:hAnsi="Times New Roman" w:cs="Times New Roman"/>
          <w:sz w:val="24"/>
          <w:szCs w:val="24"/>
        </w:rPr>
        <w:t xml:space="preserve"> to piety and purity becomes an indication of an orientation in Western ideals</w:t>
      </w:r>
      <w:r w:rsidR="00913B1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despite the fictional ethnicity of Scheherazade and </w:t>
      </w:r>
      <w:proofErr w:type="gramStart"/>
      <w:r>
        <w:rPr>
          <w:rFonts w:ascii="Times New Roman" w:eastAsia="Times New Roman" w:hAnsi="Times New Roman" w:cs="Times New Roman"/>
          <w:sz w:val="24"/>
          <w:szCs w:val="24"/>
        </w:rPr>
        <w:t>her heroes</w:t>
      </w:r>
      <w:proofErr w:type="gramEnd"/>
      <w:r>
        <w:rPr>
          <w:rFonts w:ascii="Times New Roman" w:eastAsia="Times New Roman" w:hAnsi="Times New Roman" w:cs="Times New Roman"/>
          <w:sz w:val="24"/>
          <w:szCs w:val="24"/>
        </w:rPr>
        <w:t>. In turn, the Eastern-oriented enemies who either betray their piety through sinful actions or are godless from the onset, are either reformed into th</w:t>
      </w:r>
      <w:r w:rsidR="00D9625A">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Westernized pseudo-Islam or expunged altogether </w:t>
      </w:r>
      <w:r w:rsidR="00D9625A">
        <w:rPr>
          <w:rFonts w:ascii="Times New Roman" w:eastAsia="Times New Roman" w:hAnsi="Times New Roman" w:cs="Times New Roman"/>
          <w:sz w:val="24"/>
          <w:szCs w:val="24"/>
        </w:rPr>
        <w:t xml:space="preserve">in </w:t>
      </w:r>
      <w:r>
        <w:rPr>
          <w:rFonts w:ascii="Times New Roman" w:eastAsia="Times New Roman" w:hAnsi="Times New Roman" w:cs="Times New Roman"/>
          <w:sz w:val="24"/>
          <w:szCs w:val="24"/>
        </w:rPr>
        <w:t>death. The repetition of this pattern throughout the text serves to depict Western society as devout worshippers of God more righteous than Eastern society</w:t>
      </w:r>
      <w:r w:rsidR="005714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according to </w:t>
      </w:r>
      <w:r>
        <w:rPr>
          <w:rFonts w:ascii="Times New Roman" w:eastAsia="Times New Roman" w:hAnsi="Times New Roman" w:cs="Times New Roman"/>
          <w:i/>
          <w:sz w:val="24"/>
          <w:szCs w:val="24"/>
        </w:rPr>
        <w:t>The Arabian Nights</w:t>
      </w:r>
      <w:r w:rsidR="00571419">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is full of jinn, tricksters</w:t>
      </w:r>
      <w:r w:rsidR="005714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various other sinners. When compared to this heavy-handed Orientalist use of myth,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plays the role of skeptic by interrogating what qualities define heroism and what context creates evil in the first place. Ohkubo’s division of the hero’s qualities among the three distinct co-protagonists is a manifestation of his doubts in the singular mythic hero, which ultimately suggests some inherent flaw in the universal effort of myth to construct </w:t>
      </w:r>
      <w:r>
        <w:rPr>
          <w:rFonts w:ascii="Times New Roman" w:eastAsia="Times New Roman" w:hAnsi="Times New Roman" w:cs="Times New Roman"/>
          <w:sz w:val="24"/>
          <w:szCs w:val="24"/>
        </w:rPr>
        <w:lastRenderedPageBreak/>
        <w:t>the “divine hero</w:t>
      </w:r>
      <w:r w:rsidR="005714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Ohkubo’s decision to provide context for the evil in his text shows skepticism of the implicit “evil enemy” often taken for granted in the mythic binary which again exposes the power the mythmaker wields to portray an entire concept as evil.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rejects the binary through which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makes its argument and in doing so begins its revelation of the latter text’s Orientalist weaponization of myth. Both texts’ relationship to this binary is only the beginning of their own </w:t>
      </w:r>
      <w:r w:rsidR="00746140">
        <w:rPr>
          <w:rFonts w:ascii="Times New Roman" w:eastAsia="Times New Roman" w:hAnsi="Times New Roman" w:cs="Times New Roman"/>
          <w:sz w:val="24"/>
          <w:szCs w:val="24"/>
        </w:rPr>
        <w:t>dynamic;</w:t>
      </w:r>
      <w:r>
        <w:rPr>
          <w:rFonts w:ascii="Times New Roman" w:eastAsia="Times New Roman" w:hAnsi="Times New Roman" w:cs="Times New Roman"/>
          <w:sz w:val="24"/>
          <w:szCs w:val="24"/>
        </w:rPr>
        <w:t xml:space="preserve"> beyond the characters of each text, both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perpetuation of and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experimentation with the monomyth continue </w:t>
      </w:r>
      <w:r w:rsidR="00746140">
        <w:rPr>
          <w:rFonts w:ascii="Times New Roman" w:eastAsia="Times New Roman" w:hAnsi="Times New Roman" w:cs="Times New Roman"/>
          <w:sz w:val="24"/>
          <w:szCs w:val="24"/>
        </w:rPr>
        <w:t xml:space="preserve">with the ways </w:t>
      </w:r>
      <w:r>
        <w:rPr>
          <w:rFonts w:ascii="Times New Roman" w:eastAsia="Times New Roman" w:hAnsi="Times New Roman" w:cs="Times New Roman"/>
          <w:sz w:val="24"/>
          <w:szCs w:val="24"/>
        </w:rPr>
        <w:t>the</w:t>
      </w:r>
      <w:r w:rsidR="00746140">
        <w:rPr>
          <w:rFonts w:ascii="Times New Roman" w:eastAsia="Times New Roman" w:hAnsi="Times New Roman" w:cs="Times New Roman"/>
          <w:sz w:val="24"/>
          <w:szCs w:val="24"/>
        </w:rPr>
        <w:t>se</w:t>
      </w:r>
      <w:r>
        <w:rPr>
          <w:rFonts w:ascii="Times New Roman" w:eastAsia="Times New Roman" w:hAnsi="Times New Roman" w:cs="Times New Roman"/>
          <w:sz w:val="24"/>
          <w:szCs w:val="24"/>
        </w:rPr>
        <w:t xml:space="preserve"> characters are used and moved throughout the respective narratives of each myth text. </w:t>
      </w:r>
      <w:r>
        <w:br w:type="page"/>
      </w:r>
    </w:p>
    <w:p w14:paraId="05A6F7CA" w14:textId="77777777" w:rsidR="00B23A1E" w:rsidRDefault="00361C09">
      <w:pPr>
        <w:pStyle w:val="Heading3"/>
        <w:numPr>
          <w:ilvl w:val="0"/>
          <w:numId w:val="1"/>
        </w:numPr>
      </w:pPr>
      <w:bookmarkStart w:id="2" w:name="_ydhb8bj5ycb" w:colFirst="0" w:colLast="0"/>
      <w:bookmarkEnd w:id="2"/>
      <w:r>
        <w:lastRenderedPageBreak/>
        <w:t>Agon</w:t>
      </w:r>
    </w:p>
    <w:p w14:paraId="05A6F7CB" w14:textId="17B220EC"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According to the hero’s journey, before the mythmaker can begin any form of adventure, they must construct an idyllic world for the hero to reside in that</w:t>
      </w:r>
      <w:r w:rsidR="00883BC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when taken away or otherwise threatened, becomes “lost happy time” </w:t>
      </w:r>
      <w:r w:rsidR="00883BCD">
        <w:rPr>
          <w:rFonts w:ascii="Times New Roman" w:eastAsia="Times New Roman" w:hAnsi="Times New Roman" w:cs="Times New Roman"/>
          <w:sz w:val="24"/>
          <w:szCs w:val="24"/>
        </w:rPr>
        <w:t xml:space="preserve">the hero’s primary mission aims to return to </w:t>
      </w:r>
      <w:r>
        <w:rPr>
          <w:rFonts w:ascii="Times New Roman" w:eastAsia="Times New Roman" w:hAnsi="Times New Roman" w:cs="Times New Roman"/>
          <w:sz w:val="24"/>
          <w:szCs w:val="24"/>
        </w:rPr>
        <w:t>(Frye 200). Th</w:t>
      </w:r>
      <w:r w:rsidR="00883BCD">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loss of the hero’s </w:t>
      </w:r>
      <w:proofErr w:type="spellStart"/>
      <w:r>
        <w:rPr>
          <w:rFonts w:ascii="Times New Roman" w:eastAsia="Times New Roman" w:hAnsi="Times New Roman" w:cs="Times New Roman"/>
          <w:sz w:val="24"/>
          <w:szCs w:val="24"/>
        </w:rPr>
        <w:t>homeworld</w:t>
      </w:r>
      <w:proofErr w:type="spellEnd"/>
      <w:r>
        <w:rPr>
          <w:rFonts w:ascii="Times New Roman" w:eastAsia="Times New Roman" w:hAnsi="Times New Roman" w:cs="Times New Roman"/>
          <w:sz w:val="24"/>
          <w:szCs w:val="24"/>
        </w:rPr>
        <w:t xml:space="preserve"> is essential</w:t>
      </w:r>
      <w:r w:rsidR="00883B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the hero needs to be pruned from the protective shell of society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begin their transformation into the hero. This is the period Frye refers to as the “innocent youth of the hero” that “is often a world of magic or desirable law [which] tends to center on a youthful hero, still overshadowed by parents, surrounded by youthful companions” (199-200). The parental figures are a signifier of the hero’s unburdened existence in this version of their world</w:t>
      </w:r>
      <w:r w:rsidR="009A0E7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they are still being looked after by older figures who bear the responsibilities of the world for them. The presence of the hero’s contemporaries signifies the hero’s unremarkable life pre-journey as they successfully blend in with those around them, obscured by mediocrity until the start of their journey. However, </w:t>
      </w:r>
      <w:r w:rsidR="009A0E7E">
        <w:rPr>
          <w:rFonts w:ascii="Times New Roman" w:eastAsia="Times New Roman" w:hAnsi="Times New Roman" w:cs="Times New Roman"/>
          <w:sz w:val="24"/>
          <w:szCs w:val="24"/>
        </w:rPr>
        <w:t>without</w:t>
      </w:r>
      <w:r>
        <w:rPr>
          <w:rFonts w:ascii="Times New Roman" w:eastAsia="Times New Roman" w:hAnsi="Times New Roman" w:cs="Times New Roman"/>
          <w:sz w:val="24"/>
          <w:szCs w:val="24"/>
        </w:rPr>
        <w:t xml:space="preserve"> the progression of this journey, the mythmaker </w:t>
      </w:r>
      <w:proofErr w:type="gramStart"/>
      <w:r>
        <w:rPr>
          <w:rFonts w:ascii="Times New Roman" w:eastAsia="Times New Roman" w:hAnsi="Times New Roman" w:cs="Times New Roman"/>
          <w:sz w:val="24"/>
          <w:szCs w:val="24"/>
        </w:rPr>
        <w:t>has to</w:t>
      </w:r>
      <w:proofErr w:type="gramEnd"/>
      <w:r>
        <w:rPr>
          <w:rFonts w:ascii="Times New Roman" w:eastAsia="Times New Roman" w:hAnsi="Times New Roman" w:cs="Times New Roman"/>
          <w:sz w:val="24"/>
          <w:szCs w:val="24"/>
        </w:rPr>
        <w:t xml:space="preserve"> employ </w:t>
      </w:r>
      <w:r w:rsidR="007C2C65">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other technique to orient the reader toward the </w:t>
      </w:r>
      <w:r w:rsidR="007C2C65">
        <w:rPr>
          <w:rFonts w:ascii="Times New Roman" w:eastAsia="Times New Roman" w:hAnsi="Times New Roman" w:cs="Times New Roman"/>
          <w:sz w:val="24"/>
          <w:szCs w:val="24"/>
        </w:rPr>
        <w:t xml:space="preserve">hero’s </w:t>
      </w:r>
      <w:r>
        <w:rPr>
          <w:rFonts w:ascii="Times New Roman" w:eastAsia="Times New Roman" w:hAnsi="Times New Roman" w:cs="Times New Roman"/>
          <w:sz w:val="24"/>
          <w:szCs w:val="24"/>
        </w:rPr>
        <w:t>conflict. This technique is to identify the hero through their “exceptional gifts</w:t>
      </w:r>
      <w:r w:rsidR="007C2C65">
        <w:rPr>
          <w:rFonts w:ascii="Times New Roman" w:eastAsia="Times New Roman" w:hAnsi="Times New Roman" w:cs="Times New Roman"/>
          <w:sz w:val="24"/>
          <w:szCs w:val="24"/>
        </w:rPr>
        <w:t>,</w:t>
      </w:r>
      <w:r>
        <w:rPr>
          <w:rFonts w:ascii="Times New Roman" w:eastAsia="Times New Roman" w:hAnsi="Times New Roman" w:cs="Times New Roman"/>
          <w:sz w:val="24"/>
          <w:szCs w:val="24"/>
        </w:rPr>
        <w:t>” which cause them to simultaneously be “honored by [their] society” and “frequently unrecognized or disdained” (Campbell 29). Th</w:t>
      </w:r>
      <w:r w:rsidR="00B0597C">
        <w:rPr>
          <w:rFonts w:ascii="Times New Roman" w:eastAsia="Times New Roman" w:hAnsi="Times New Roman" w:cs="Times New Roman"/>
          <w:sz w:val="24"/>
          <w:szCs w:val="24"/>
        </w:rPr>
        <w:t>is dynamic</w:t>
      </w:r>
      <w:r>
        <w:rPr>
          <w:rFonts w:ascii="Times New Roman" w:eastAsia="Times New Roman" w:hAnsi="Times New Roman" w:cs="Times New Roman"/>
          <w:sz w:val="24"/>
          <w:szCs w:val="24"/>
        </w:rPr>
        <w:t xml:space="preserve"> allow</w:t>
      </w:r>
      <w:r w:rsidR="00B0597C">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 xml:space="preserve">the mythmaker to depict tension around the hero </w:t>
      </w:r>
      <w:r w:rsidR="00B0597C">
        <w:rPr>
          <w:rFonts w:ascii="Times New Roman" w:eastAsia="Times New Roman" w:hAnsi="Times New Roman" w:cs="Times New Roman"/>
          <w:sz w:val="24"/>
          <w:szCs w:val="24"/>
        </w:rPr>
        <w:t>due to the</w:t>
      </w:r>
      <w:r>
        <w:rPr>
          <w:rFonts w:ascii="Times New Roman" w:eastAsia="Times New Roman" w:hAnsi="Times New Roman" w:cs="Times New Roman"/>
          <w:sz w:val="24"/>
          <w:szCs w:val="24"/>
        </w:rPr>
        <w:t xml:space="preserve"> discrepancy between the hero’s skills and the world’s consistent recognition of those skills</w:t>
      </w:r>
      <w:r w:rsidR="00B0597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which must be righted by the end of the myth. Altogether, th</w:t>
      </w:r>
      <w:r w:rsidR="00B0597C">
        <w:rPr>
          <w:rFonts w:ascii="Times New Roman" w:eastAsia="Times New Roman" w:hAnsi="Times New Roman" w:cs="Times New Roman"/>
          <w:sz w:val="24"/>
          <w:szCs w:val="24"/>
        </w:rPr>
        <w:t xml:space="preserve">e hero’s </w:t>
      </w:r>
      <w:r>
        <w:rPr>
          <w:rFonts w:ascii="Times New Roman" w:eastAsia="Times New Roman" w:hAnsi="Times New Roman" w:cs="Times New Roman"/>
          <w:sz w:val="24"/>
          <w:szCs w:val="24"/>
        </w:rPr>
        <w:t xml:space="preserve">peaceful lost world serves as </w:t>
      </w:r>
      <w:r w:rsidR="00C57D04">
        <w:rPr>
          <w:rFonts w:ascii="Times New Roman" w:eastAsia="Times New Roman" w:hAnsi="Times New Roman" w:cs="Times New Roman"/>
          <w:sz w:val="24"/>
          <w:szCs w:val="24"/>
        </w:rPr>
        <w:t>a</w:t>
      </w:r>
      <w:r w:rsidR="00FC4D7D">
        <w:rPr>
          <w:rFonts w:ascii="Times New Roman" w:eastAsia="Times New Roman" w:hAnsi="Times New Roman" w:cs="Times New Roman"/>
          <w:sz w:val="24"/>
          <w:szCs w:val="24"/>
        </w:rPr>
        <w:t>n alternative with which</w:t>
      </w:r>
      <w:r>
        <w:rPr>
          <w:rFonts w:ascii="Times New Roman" w:eastAsia="Times New Roman" w:hAnsi="Times New Roman" w:cs="Times New Roman"/>
          <w:sz w:val="24"/>
          <w:szCs w:val="24"/>
        </w:rPr>
        <w:t xml:space="preserve"> the hero and</w:t>
      </w:r>
      <w:r w:rsidR="00C57D0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extension, the consumer of the myth</w:t>
      </w:r>
      <w:r w:rsidR="00C57D0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can contrast the impending journey to fully realize the trauma the journey inflicts upon the hero.</w:t>
      </w:r>
    </w:p>
    <w:p w14:paraId="05A6F7CC" w14:textId="6DCF990B"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Much of the innocent youth depicted in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is portrayed from the point of view of King Shahryar and his brother King Shah Zaman before they discover the</w:t>
      </w:r>
      <w:r w:rsidR="00FC4D7D">
        <w:rPr>
          <w:rFonts w:ascii="Times New Roman" w:eastAsia="Times New Roman" w:hAnsi="Times New Roman" w:cs="Times New Roman"/>
          <w:sz w:val="24"/>
          <w:szCs w:val="24"/>
        </w:rPr>
        <w:t>ir wives’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infidelity and extend their outrage to be focused against what they perceive as all “women’s malice and sleight” (11). The myth begins this way to emphasize the Shahryar’s naivete, making him appear that much more vulnerable to this “malice of woman” (6) so the inciting betrayal of the queen is indicated as the king’s separation from the world. The reign that follows this incident is one where “folk raised an outcry against him and cursed him, praying Allah utterly to destroy him and his rule; and women made an uproar and mothers wept and parents fled with their daughters till there remained not in the city a young person fit for carnal copulation” (13)</w:t>
      </w:r>
      <w:r w:rsidR="004763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76302">
        <w:rPr>
          <w:rFonts w:ascii="Times New Roman" w:eastAsia="Times New Roman" w:hAnsi="Times New Roman" w:cs="Times New Roman"/>
          <w:sz w:val="24"/>
          <w:szCs w:val="24"/>
        </w:rPr>
        <w:t>T</w:t>
      </w:r>
      <w:r>
        <w:rPr>
          <w:rFonts w:ascii="Times New Roman" w:eastAsia="Times New Roman" w:hAnsi="Times New Roman" w:cs="Times New Roman"/>
          <w:sz w:val="24"/>
          <w:szCs w:val="24"/>
        </w:rPr>
        <w:t>he period before</w:t>
      </w:r>
      <w:r w:rsidR="00476302">
        <w:rPr>
          <w:rFonts w:ascii="Times New Roman" w:eastAsia="Times New Roman" w:hAnsi="Times New Roman" w:cs="Times New Roman"/>
          <w:sz w:val="24"/>
          <w:szCs w:val="24"/>
        </w:rPr>
        <w:t>, however,</w:t>
      </w:r>
      <w:r>
        <w:rPr>
          <w:rFonts w:ascii="Times New Roman" w:eastAsia="Times New Roman" w:hAnsi="Times New Roman" w:cs="Times New Roman"/>
          <w:sz w:val="24"/>
          <w:szCs w:val="24"/>
        </w:rPr>
        <w:t xml:space="preserve"> is de</w:t>
      </w:r>
      <w:r w:rsidR="00476302">
        <w:rPr>
          <w:rFonts w:ascii="Times New Roman" w:eastAsia="Times New Roman" w:hAnsi="Times New Roman" w:cs="Times New Roman"/>
          <w:sz w:val="24"/>
          <w:szCs w:val="24"/>
        </w:rPr>
        <w:t>scribed</w:t>
      </w:r>
      <w:r>
        <w:rPr>
          <w:rFonts w:ascii="Times New Roman" w:eastAsia="Times New Roman" w:hAnsi="Times New Roman" w:cs="Times New Roman"/>
          <w:sz w:val="24"/>
          <w:szCs w:val="24"/>
        </w:rPr>
        <w:t xml:space="preserve"> as one where King Shahryar ruled “with justice so exemplary that he was beloved by all the peoples of his capital and of his kingdom” (1) reminiscent of the “desirable law” Frye points to as a signifier of innocent youth. The dramatic switch in public perception implies th</w:t>
      </w:r>
      <w:r w:rsidR="00476302">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loss of the public’s period of innocent youth while casting the blame for the kingdom’s ruin on the </w:t>
      </w:r>
      <w:r w:rsidR="00476302">
        <w:rPr>
          <w:rFonts w:ascii="Times New Roman" w:eastAsia="Times New Roman" w:hAnsi="Times New Roman" w:cs="Times New Roman"/>
          <w:sz w:val="24"/>
          <w:szCs w:val="24"/>
        </w:rPr>
        <w:t>king’s cheating former wife</w:t>
      </w:r>
      <w:r>
        <w:rPr>
          <w:rFonts w:ascii="Times New Roman" w:eastAsia="Times New Roman" w:hAnsi="Times New Roman" w:cs="Times New Roman"/>
          <w:sz w:val="24"/>
          <w:szCs w:val="24"/>
        </w:rPr>
        <w:t xml:space="preserve">. </w:t>
      </w:r>
      <w:r w:rsidR="00476302">
        <w:rPr>
          <w:rFonts w:ascii="Times New Roman" w:eastAsia="Times New Roman" w:hAnsi="Times New Roman" w:cs="Times New Roman"/>
          <w:sz w:val="24"/>
          <w:szCs w:val="24"/>
        </w:rPr>
        <w:t>With all this</w:t>
      </w:r>
      <w:r>
        <w:rPr>
          <w:rFonts w:ascii="Times New Roman" w:eastAsia="Times New Roman" w:hAnsi="Times New Roman" w:cs="Times New Roman"/>
          <w:sz w:val="24"/>
          <w:szCs w:val="24"/>
        </w:rPr>
        <w:t xml:space="preserve"> kingdom-wide grief and discontent</w:t>
      </w:r>
      <w:r w:rsidR="00476302">
        <w:rPr>
          <w:rFonts w:ascii="Times New Roman" w:eastAsia="Times New Roman" w:hAnsi="Times New Roman" w:cs="Times New Roman"/>
          <w:sz w:val="24"/>
          <w:szCs w:val="24"/>
        </w:rPr>
        <w:t xml:space="preserve"> attributed</w:t>
      </w:r>
      <w:r>
        <w:rPr>
          <w:rFonts w:ascii="Times New Roman" w:eastAsia="Times New Roman" w:hAnsi="Times New Roman" w:cs="Times New Roman"/>
          <w:sz w:val="24"/>
          <w:szCs w:val="24"/>
        </w:rPr>
        <w:t xml:space="preserve"> to the queen</w:t>
      </w:r>
      <w:r w:rsidR="00476302">
        <w:rPr>
          <w:rFonts w:ascii="Times New Roman" w:eastAsia="Times New Roman" w:hAnsi="Times New Roman" w:cs="Times New Roman"/>
          <w:sz w:val="24"/>
          <w:szCs w:val="24"/>
        </w:rPr>
        <w:t>’s betrayal</w:t>
      </w:r>
      <w:r>
        <w:rPr>
          <w:rFonts w:ascii="Times New Roman" w:eastAsia="Times New Roman" w:hAnsi="Times New Roman" w:cs="Times New Roman"/>
          <w:sz w:val="24"/>
          <w:szCs w:val="24"/>
        </w:rPr>
        <w:t xml:space="preserve">, the betrayal </w:t>
      </w:r>
      <w:r w:rsidR="00476302">
        <w:rPr>
          <w:rFonts w:ascii="Times New Roman" w:eastAsia="Times New Roman" w:hAnsi="Times New Roman" w:cs="Times New Roman"/>
          <w:sz w:val="24"/>
          <w:szCs w:val="24"/>
        </w:rPr>
        <w:t>becomes</w:t>
      </w:r>
      <w:r>
        <w:rPr>
          <w:rFonts w:ascii="Times New Roman" w:eastAsia="Times New Roman" w:hAnsi="Times New Roman" w:cs="Times New Roman"/>
          <w:sz w:val="24"/>
          <w:szCs w:val="24"/>
        </w:rPr>
        <w:t xml:space="preserve"> something </w:t>
      </w:r>
      <w:r w:rsidR="00476302">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living consequences even after the queen’s execution</w:t>
      </w:r>
      <w:r w:rsidR="004763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 </w:t>
      </w:r>
      <w:r w:rsidR="00476302">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an evil reigning over the land that needs vanquishing. This </w:t>
      </w:r>
      <w:r w:rsidR="001079B1">
        <w:rPr>
          <w:rFonts w:ascii="Times New Roman" w:eastAsia="Times New Roman" w:hAnsi="Times New Roman" w:cs="Times New Roman"/>
          <w:sz w:val="24"/>
          <w:szCs w:val="24"/>
        </w:rPr>
        <w:t xml:space="preserve">attribution </w:t>
      </w:r>
      <w:r>
        <w:rPr>
          <w:rFonts w:ascii="Times New Roman" w:eastAsia="Times New Roman" w:hAnsi="Times New Roman" w:cs="Times New Roman"/>
          <w:sz w:val="24"/>
          <w:szCs w:val="24"/>
        </w:rPr>
        <w:t>further</w:t>
      </w:r>
      <w:r w:rsidR="001079B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removes blame from the king while </w:t>
      </w:r>
      <w:r w:rsidR="001079B1">
        <w:rPr>
          <w:rFonts w:ascii="Times New Roman" w:eastAsia="Times New Roman" w:hAnsi="Times New Roman" w:cs="Times New Roman"/>
          <w:sz w:val="24"/>
          <w:szCs w:val="24"/>
        </w:rPr>
        <w:t>emphasizing</w:t>
      </w:r>
      <w:r>
        <w:rPr>
          <w:rFonts w:ascii="Times New Roman" w:eastAsia="Times New Roman" w:hAnsi="Times New Roman" w:cs="Times New Roman"/>
          <w:sz w:val="24"/>
          <w:szCs w:val="24"/>
        </w:rPr>
        <w:t xml:space="preserve"> the importance of remaining pious and pure like Scheherazade.</w:t>
      </w:r>
    </w:p>
    <w:p w14:paraId="05A6F7CD" w14:textId="1E9475CC"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Scheherazade herself enters the narrative once the king’s rampage through the kingdom’s women is well underway</w:t>
      </w:r>
      <w:r w:rsidR="003849DB">
        <w:rPr>
          <w:rFonts w:ascii="Times New Roman" w:eastAsia="Times New Roman" w:hAnsi="Times New Roman" w:cs="Times New Roman"/>
          <w:sz w:val="24"/>
          <w:szCs w:val="24"/>
        </w:rPr>
        <w:t>. She</w:t>
      </w:r>
      <w:r>
        <w:rPr>
          <w:rFonts w:ascii="Times New Roman" w:eastAsia="Times New Roman" w:hAnsi="Times New Roman" w:cs="Times New Roman"/>
          <w:sz w:val="24"/>
          <w:szCs w:val="24"/>
        </w:rPr>
        <w:t xml:space="preserve"> is either under the impression she still lives in the period of “exemplary justice” or is kept completely oblivious to the kingdom</w:t>
      </w:r>
      <w:r w:rsidR="003849DB">
        <w:rPr>
          <w:rFonts w:ascii="Times New Roman" w:eastAsia="Times New Roman" w:hAnsi="Times New Roman" w:cs="Times New Roman"/>
          <w:sz w:val="24"/>
          <w:szCs w:val="24"/>
        </w:rPr>
        <w:t>’s</w:t>
      </w:r>
      <w:r w:rsidR="009A5721">
        <w:rPr>
          <w:rFonts w:ascii="Times New Roman" w:eastAsia="Times New Roman" w:hAnsi="Times New Roman" w:cs="Times New Roman"/>
          <w:sz w:val="24"/>
          <w:szCs w:val="24"/>
        </w:rPr>
        <w:t xml:space="preserve"> politics</w:t>
      </w:r>
      <w:r>
        <w:rPr>
          <w:rFonts w:ascii="Times New Roman" w:eastAsia="Times New Roman" w:hAnsi="Times New Roman" w:cs="Times New Roman"/>
          <w:sz w:val="24"/>
          <w:szCs w:val="24"/>
        </w:rPr>
        <w:t xml:space="preserve"> by her father</w:t>
      </w:r>
      <w:r w:rsidR="009A572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period of Scheherazade’s innocent youth </w:t>
      </w:r>
      <w:r w:rsidR="009A5721">
        <w:rPr>
          <w:rFonts w:ascii="Times New Roman" w:eastAsia="Times New Roman" w:hAnsi="Times New Roman" w:cs="Times New Roman"/>
          <w:sz w:val="24"/>
          <w:szCs w:val="24"/>
        </w:rPr>
        <w:t>extends</w:t>
      </w:r>
      <w:r>
        <w:rPr>
          <w:rFonts w:ascii="Times New Roman" w:eastAsia="Times New Roman" w:hAnsi="Times New Roman" w:cs="Times New Roman"/>
          <w:sz w:val="24"/>
          <w:szCs w:val="24"/>
        </w:rPr>
        <w:t xml:space="preserve"> until the point where her father recounts everything that has </w:t>
      </w:r>
      <w:r w:rsidR="009A5721">
        <w:rPr>
          <w:rFonts w:ascii="Times New Roman" w:eastAsia="Times New Roman" w:hAnsi="Times New Roman" w:cs="Times New Roman"/>
          <w:sz w:val="24"/>
          <w:szCs w:val="24"/>
        </w:rPr>
        <w:t>occur</w:t>
      </w:r>
      <w:r w:rsidR="007A0B1D">
        <w:rPr>
          <w:rFonts w:ascii="Times New Roman" w:eastAsia="Times New Roman" w:hAnsi="Times New Roman" w:cs="Times New Roman"/>
          <w:sz w:val="24"/>
          <w:szCs w:val="24"/>
        </w:rPr>
        <w:t>r</w:t>
      </w:r>
      <w:r w:rsidR="009A5721">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During this time, </w:t>
      </w:r>
      <w:r w:rsidR="007A0B1D">
        <w:rPr>
          <w:rFonts w:ascii="Times New Roman" w:eastAsia="Times New Roman" w:hAnsi="Times New Roman" w:cs="Times New Roman"/>
          <w:sz w:val="24"/>
          <w:szCs w:val="24"/>
        </w:rPr>
        <w:t>her father</w:t>
      </w:r>
      <w:r>
        <w:rPr>
          <w:rFonts w:ascii="Times New Roman" w:eastAsia="Times New Roman" w:hAnsi="Times New Roman" w:cs="Times New Roman"/>
          <w:sz w:val="24"/>
          <w:szCs w:val="24"/>
        </w:rPr>
        <w:t xml:space="preserve"> ke</w:t>
      </w:r>
      <w:r w:rsidR="007A0B1D">
        <w:rPr>
          <w:rFonts w:ascii="Times New Roman" w:eastAsia="Times New Roman" w:hAnsi="Times New Roman" w:cs="Times New Roman"/>
          <w:sz w:val="24"/>
          <w:szCs w:val="24"/>
        </w:rPr>
        <w:t>eps her</w:t>
      </w:r>
      <w:r>
        <w:rPr>
          <w:rFonts w:ascii="Times New Roman" w:eastAsia="Times New Roman" w:hAnsi="Times New Roman" w:cs="Times New Roman"/>
          <w:sz w:val="24"/>
          <w:szCs w:val="24"/>
        </w:rPr>
        <w:t xml:space="preserve"> safe from the world alongside her younger sister, who acts as Scheherazade’s youthful companion</w:t>
      </w:r>
      <w:r w:rsidR="002A4F09">
        <w:rPr>
          <w:rFonts w:ascii="Times New Roman" w:eastAsia="Times New Roman" w:hAnsi="Times New Roman" w:cs="Times New Roman"/>
          <w:sz w:val="24"/>
          <w:szCs w:val="24"/>
        </w:rPr>
        <w:t xml:space="preserve">. The Wazir </w:t>
      </w:r>
      <w:r>
        <w:rPr>
          <w:rFonts w:ascii="Times New Roman" w:eastAsia="Times New Roman" w:hAnsi="Times New Roman" w:cs="Times New Roman"/>
          <w:sz w:val="24"/>
          <w:szCs w:val="24"/>
        </w:rPr>
        <w:t xml:space="preserve">is unbothered by the tragic fate of the kingdom at large. </w:t>
      </w:r>
      <w:r w:rsidR="002A4F09">
        <w:rPr>
          <w:rFonts w:ascii="Times New Roman" w:eastAsia="Times New Roman" w:hAnsi="Times New Roman" w:cs="Times New Roman"/>
          <w:sz w:val="24"/>
          <w:szCs w:val="24"/>
        </w:rPr>
        <w:t>Scheherazade’s</w:t>
      </w:r>
      <w:r>
        <w:rPr>
          <w:rFonts w:ascii="Times New Roman" w:eastAsia="Times New Roman" w:hAnsi="Times New Roman" w:cs="Times New Roman"/>
          <w:sz w:val="24"/>
          <w:szCs w:val="24"/>
        </w:rPr>
        <w:t xml:space="preserve"> family </w:t>
      </w:r>
      <w:r w:rsidR="002A4F09">
        <w:rPr>
          <w:rFonts w:ascii="Times New Roman" w:eastAsia="Times New Roman" w:hAnsi="Times New Roman" w:cs="Times New Roman"/>
          <w:sz w:val="24"/>
          <w:szCs w:val="24"/>
        </w:rPr>
        <w:t>embodies</w:t>
      </w:r>
      <w:r>
        <w:rPr>
          <w:rFonts w:ascii="Times New Roman" w:eastAsia="Times New Roman" w:hAnsi="Times New Roman" w:cs="Times New Roman"/>
          <w:sz w:val="24"/>
          <w:szCs w:val="24"/>
        </w:rPr>
        <w:t xml:space="preserve"> hallmarks </w:t>
      </w:r>
      <w:r>
        <w:rPr>
          <w:rFonts w:ascii="Times New Roman" w:eastAsia="Times New Roman" w:hAnsi="Times New Roman" w:cs="Times New Roman"/>
          <w:sz w:val="24"/>
          <w:szCs w:val="24"/>
        </w:rPr>
        <w:lastRenderedPageBreak/>
        <w:t>of youth</w:t>
      </w:r>
      <w:r w:rsidR="002A4F0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w:t>
      </w:r>
      <w:r w:rsidR="002A4F09">
        <w:rPr>
          <w:rFonts w:ascii="Times New Roman" w:eastAsia="Times New Roman" w:hAnsi="Times New Roman" w:cs="Times New Roman"/>
          <w:sz w:val="24"/>
          <w:szCs w:val="24"/>
        </w:rPr>
        <w:t>reating</w:t>
      </w:r>
      <w:r>
        <w:rPr>
          <w:rFonts w:ascii="Times New Roman" w:eastAsia="Times New Roman" w:hAnsi="Times New Roman" w:cs="Times New Roman"/>
          <w:sz w:val="24"/>
          <w:szCs w:val="24"/>
        </w:rPr>
        <w:t xml:space="preserve"> a bubble of innocence that allows Scheherazade to focus on developing her mind in what would otherwise be a treacherous kingdom to navigate.</w:t>
      </w:r>
      <w:r w:rsidR="002A4F09">
        <w:rPr>
          <w:rFonts w:ascii="Times New Roman" w:eastAsia="Times New Roman" w:hAnsi="Times New Roman" w:cs="Times New Roman"/>
          <w:sz w:val="24"/>
          <w:szCs w:val="24"/>
        </w:rPr>
        <w:t xml:space="preserve"> T</w:t>
      </w:r>
      <w:r>
        <w:rPr>
          <w:rFonts w:ascii="Times New Roman" w:eastAsia="Times New Roman" w:hAnsi="Times New Roman" w:cs="Times New Roman"/>
          <w:sz w:val="24"/>
          <w:szCs w:val="24"/>
        </w:rPr>
        <w:t xml:space="preserve">hat mind is the quality meant to signify </w:t>
      </w:r>
      <w:r w:rsidR="008823BE">
        <w:rPr>
          <w:rFonts w:ascii="Times New Roman" w:eastAsia="Times New Roman" w:hAnsi="Times New Roman" w:cs="Times New Roman"/>
          <w:sz w:val="24"/>
          <w:szCs w:val="24"/>
        </w:rPr>
        <w:t>Scheherazade’s</w:t>
      </w:r>
      <w:r>
        <w:rPr>
          <w:rFonts w:ascii="Times New Roman" w:eastAsia="Times New Roman" w:hAnsi="Times New Roman" w:cs="Times New Roman"/>
          <w:sz w:val="24"/>
          <w:szCs w:val="24"/>
        </w:rPr>
        <w:t xml:space="preserve"> heroic status</w:t>
      </w:r>
      <w:r w:rsidR="008823BE">
        <w:rPr>
          <w:rFonts w:ascii="Times New Roman" w:eastAsia="Times New Roman" w:hAnsi="Times New Roman" w:cs="Times New Roman"/>
          <w:sz w:val="24"/>
          <w:szCs w:val="24"/>
        </w:rPr>
        <w:t xml:space="preserve">, which is </w:t>
      </w:r>
      <w:r>
        <w:rPr>
          <w:rFonts w:ascii="Times New Roman" w:eastAsia="Times New Roman" w:hAnsi="Times New Roman" w:cs="Times New Roman"/>
          <w:sz w:val="24"/>
          <w:szCs w:val="24"/>
        </w:rPr>
        <w:t>apparent through the detailing of her incredible a</w:t>
      </w:r>
      <w:r w:rsidR="008823BE">
        <w:rPr>
          <w:rFonts w:ascii="Times New Roman" w:eastAsia="Times New Roman" w:hAnsi="Times New Roman" w:cs="Times New Roman"/>
          <w:sz w:val="24"/>
          <w:szCs w:val="24"/>
        </w:rPr>
        <w:t xml:space="preserve">rray of </w:t>
      </w:r>
      <w:r>
        <w:rPr>
          <w:rFonts w:ascii="Times New Roman" w:eastAsia="Times New Roman" w:hAnsi="Times New Roman" w:cs="Times New Roman"/>
          <w:sz w:val="24"/>
          <w:szCs w:val="24"/>
        </w:rPr>
        <w:t>knowledge</w:t>
      </w:r>
      <w:r w:rsidR="008823B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she</w:t>
      </w:r>
    </w:p>
    <w:p w14:paraId="05A6F7CE" w14:textId="4E7D34FE" w:rsidR="00B23A1E" w:rsidRPr="007E5B82" w:rsidRDefault="00361C09" w:rsidP="007E5B82">
      <w:pPr>
        <w:spacing w:line="480" w:lineRule="auto"/>
        <w:ind w:left="720" w:right="720"/>
        <w:rPr>
          <w:rFonts w:ascii="Times New Roman" w:eastAsia="Times New Roman" w:hAnsi="Times New Roman" w:cs="Times New Roman"/>
          <w:sz w:val="24"/>
          <w:szCs w:val="24"/>
        </w:rPr>
      </w:pPr>
      <w:r w:rsidRPr="007E5B82">
        <w:rPr>
          <w:rFonts w:ascii="Times New Roman" w:eastAsia="Times New Roman" w:hAnsi="Times New Roman" w:cs="Times New Roman"/>
          <w:sz w:val="24"/>
          <w:szCs w:val="24"/>
        </w:rPr>
        <w:t xml:space="preserve">had perused the books, annals and legends of preceding kings, and the stories, examples and instances of bygone men and things; </w:t>
      </w:r>
      <w:proofErr w:type="gramStart"/>
      <w:r w:rsidRPr="007E5B82">
        <w:rPr>
          <w:rFonts w:ascii="Times New Roman" w:eastAsia="Times New Roman" w:hAnsi="Times New Roman" w:cs="Times New Roman"/>
          <w:sz w:val="24"/>
          <w:szCs w:val="24"/>
        </w:rPr>
        <w:t>indeed</w:t>
      </w:r>
      <w:proofErr w:type="gramEnd"/>
      <w:r w:rsidRPr="007E5B82">
        <w:rPr>
          <w:rFonts w:ascii="Times New Roman" w:eastAsia="Times New Roman" w:hAnsi="Times New Roman" w:cs="Times New Roman"/>
          <w:sz w:val="24"/>
          <w:szCs w:val="24"/>
        </w:rPr>
        <w:t xml:space="preserve"> it was said that she had collected a thousand books of histories relating to antique races and departed rulers. </w:t>
      </w:r>
      <w:proofErr w:type="gramStart"/>
      <w:r w:rsidRPr="007E5B82">
        <w:rPr>
          <w:rFonts w:ascii="Times New Roman" w:eastAsia="Times New Roman" w:hAnsi="Times New Roman" w:cs="Times New Roman"/>
          <w:sz w:val="24"/>
          <w:szCs w:val="24"/>
        </w:rPr>
        <w:t>she</w:t>
      </w:r>
      <w:proofErr w:type="gramEnd"/>
      <w:r w:rsidRPr="007E5B82">
        <w:rPr>
          <w:rFonts w:ascii="Times New Roman" w:eastAsia="Times New Roman" w:hAnsi="Times New Roman" w:cs="Times New Roman"/>
          <w:sz w:val="24"/>
          <w:szCs w:val="24"/>
        </w:rPr>
        <w:t xml:space="preserve"> had perused the works of the poets and knew them by heart; she had studied philosophy and the sciences, arts and accomplishments; and she was pleasant and polite, wise and witty, well read and well bred. (13)</w:t>
      </w:r>
    </w:p>
    <w:p w14:paraId="05A6F7CF" w14:textId="4E861740" w:rsidR="00B23A1E" w:rsidRDefault="008823B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00361C09">
        <w:rPr>
          <w:rFonts w:ascii="Times New Roman" w:eastAsia="Times New Roman" w:hAnsi="Times New Roman" w:cs="Times New Roman"/>
          <w:sz w:val="24"/>
          <w:szCs w:val="24"/>
        </w:rPr>
        <w:t>t is important to note that from “histories relating to antique races and departed rulers” to “the works of poets” to “philosophy and the sciences, arts and accomplishments</w:t>
      </w:r>
      <w:r w:rsidR="008C3658">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Scheherazade’s and</w:t>
      </w:r>
      <w:r w:rsidR="00B405A4">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therefore, the text’s definition of knowledge</w:t>
      </w:r>
      <w:r w:rsidR="008C3658">
        <w:rPr>
          <w:rFonts w:ascii="Times New Roman" w:eastAsia="Times New Roman" w:hAnsi="Times New Roman" w:cs="Times New Roman"/>
          <w:sz w:val="24"/>
          <w:szCs w:val="24"/>
        </w:rPr>
        <w:t xml:space="preserve">, </w:t>
      </w:r>
      <w:r w:rsidR="00361C09">
        <w:rPr>
          <w:rFonts w:ascii="Times New Roman" w:eastAsia="Times New Roman" w:hAnsi="Times New Roman" w:cs="Times New Roman"/>
          <w:sz w:val="24"/>
          <w:szCs w:val="24"/>
        </w:rPr>
        <w:t xml:space="preserve">is decidedly Eurocentric. The </w:t>
      </w:r>
      <w:r w:rsidR="00B405A4">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antique races and departed rulers</w:t>
      </w:r>
      <w:r w:rsidR="00B405A4">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are almost certainly those of the ancient Romans and Greeks</w:t>
      </w:r>
      <w:r w:rsidR="003B46EE">
        <w:rPr>
          <w:rFonts w:ascii="Times New Roman" w:eastAsia="Times New Roman" w:hAnsi="Times New Roman" w:cs="Times New Roman"/>
          <w:sz w:val="24"/>
          <w:szCs w:val="24"/>
        </w:rPr>
        <w:t>, because</w:t>
      </w:r>
      <w:r w:rsidR="00361C09">
        <w:rPr>
          <w:rFonts w:ascii="Times New Roman" w:eastAsia="Times New Roman" w:hAnsi="Times New Roman" w:cs="Times New Roman"/>
          <w:sz w:val="24"/>
          <w:szCs w:val="24"/>
        </w:rPr>
        <w:t xml:space="preserve"> the</w:t>
      </w:r>
      <w:r w:rsidR="003B46EE">
        <w:rPr>
          <w:rFonts w:ascii="Times New Roman" w:eastAsia="Times New Roman" w:hAnsi="Times New Roman" w:cs="Times New Roman"/>
          <w:sz w:val="24"/>
          <w:szCs w:val="24"/>
        </w:rPr>
        <w:t>se cultures’</w:t>
      </w:r>
      <w:r w:rsidR="00361C09">
        <w:rPr>
          <w:rFonts w:ascii="Times New Roman" w:eastAsia="Times New Roman" w:hAnsi="Times New Roman" w:cs="Times New Roman"/>
          <w:sz w:val="24"/>
          <w:szCs w:val="24"/>
        </w:rPr>
        <w:t xml:space="preserve"> writings w</w:t>
      </w:r>
      <w:r w:rsidR="003B46EE">
        <w:rPr>
          <w:rFonts w:ascii="Times New Roman" w:eastAsia="Times New Roman" w:hAnsi="Times New Roman" w:cs="Times New Roman"/>
          <w:sz w:val="24"/>
          <w:szCs w:val="24"/>
        </w:rPr>
        <w:t>ere</w:t>
      </w:r>
      <w:r w:rsidR="00361C09">
        <w:rPr>
          <w:rFonts w:ascii="Times New Roman" w:eastAsia="Times New Roman" w:hAnsi="Times New Roman" w:cs="Times New Roman"/>
          <w:sz w:val="24"/>
          <w:szCs w:val="24"/>
        </w:rPr>
        <w:t xml:space="preserve"> and</w:t>
      </w:r>
      <w:r w:rsidR="003B46EE">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admittedly, </w:t>
      </w:r>
      <w:r w:rsidR="003B46EE">
        <w:rPr>
          <w:rFonts w:ascii="Times New Roman" w:eastAsia="Times New Roman" w:hAnsi="Times New Roman" w:cs="Times New Roman"/>
          <w:sz w:val="24"/>
          <w:szCs w:val="24"/>
        </w:rPr>
        <w:t>are</w:t>
      </w:r>
      <w:r w:rsidR="00361C09">
        <w:rPr>
          <w:rFonts w:ascii="Times New Roman" w:eastAsia="Times New Roman" w:hAnsi="Times New Roman" w:cs="Times New Roman"/>
          <w:sz w:val="24"/>
          <w:szCs w:val="24"/>
        </w:rPr>
        <w:t xml:space="preserve"> still highly regarded as classics in the Occidental world </w:t>
      </w:r>
      <w:r w:rsidR="009C4BEB">
        <w:rPr>
          <w:rFonts w:ascii="Times New Roman" w:eastAsia="Times New Roman" w:hAnsi="Times New Roman" w:cs="Times New Roman"/>
          <w:sz w:val="24"/>
          <w:szCs w:val="24"/>
        </w:rPr>
        <w:t xml:space="preserve">The </w:t>
      </w:r>
      <w:r w:rsidR="00361C09">
        <w:rPr>
          <w:rFonts w:ascii="Times New Roman" w:eastAsia="Times New Roman" w:hAnsi="Times New Roman" w:cs="Times New Roman"/>
          <w:sz w:val="24"/>
          <w:szCs w:val="24"/>
        </w:rPr>
        <w:t>emphasis o</w:t>
      </w:r>
      <w:r w:rsidR="009C4BEB">
        <w:rPr>
          <w:rFonts w:ascii="Times New Roman" w:eastAsia="Times New Roman" w:hAnsi="Times New Roman" w:cs="Times New Roman"/>
          <w:sz w:val="24"/>
          <w:szCs w:val="24"/>
        </w:rPr>
        <w:t>n</w:t>
      </w:r>
      <w:r w:rsidR="00361C09">
        <w:rPr>
          <w:rFonts w:ascii="Times New Roman" w:eastAsia="Times New Roman" w:hAnsi="Times New Roman" w:cs="Times New Roman"/>
          <w:sz w:val="24"/>
          <w:szCs w:val="24"/>
        </w:rPr>
        <w:t xml:space="preserve"> poetry, philosophy, science</w:t>
      </w:r>
      <w:r w:rsidR="009C4BEB">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and art in this passage further reflects the typical Eurocentric portrait of intelligence. However, Scheherazade’s expertise </w:t>
      </w:r>
      <w:r w:rsidR="00DF12CE">
        <w:rPr>
          <w:rFonts w:ascii="Times New Roman" w:eastAsia="Times New Roman" w:hAnsi="Times New Roman" w:cs="Times New Roman"/>
          <w:sz w:val="24"/>
          <w:szCs w:val="24"/>
        </w:rPr>
        <w:t>regarding</w:t>
      </w:r>
      <w:r w:rsidR="00361C09">
        <w:rPr>
          <w:rFonts w:ascii="Times New Roman" w:eastAsia="Times New Roman" w:hAnsi="Times New Roman" w:cs="Times New Roman"/>
          <w:sz w:val="24"/>
          <w:szCs w:val="24"/>
        </w:rPr>
        <w:t xml:space="preserve"> the “books, annals and legends of preceding kings,</w:t>
      </w:r>
      <w:r w:rsidR="008D7EF6">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hearken</w:t>
      </w:r>
      <w:r w:rsidR="008D7EF6">
        <w:rPr>
          <w:rFonts w:ascii="Times New Roman" w:eastAsia="Times New Roman" w:hAnsi="Times New Roman" w:cs="Times New Roman"/>
          <w:sz w:val="24"/>
          <w:szCs w:val="24"/>
        </w:rPr>
        <w:t>s</w:t>
      </w:r>
      <w:r w:rsidR="00361C09">
        <w:rPr>
          <w:rFonts w:ascii="Times New Roman" w:eastAsia="Times New Roman" w:hAnsi="Times New Roman" w:cs="Times New Roman"/>
          <w:sz w:val="24"/>
          <w:szCs w:val="24"/>
        </w:rPr>
        <w:t xml:space="preserve"> back to the divine right of kings</w:t>
      </w:r>
      <w:r w:rsidR="008D7EF6">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which continues her pious presentation, </w:t>
      </w:r>
      <w:r w:rsidR="008D7EF6">
        <w:rPr>
          <w:rFonts w:ascii="Times New Roman" w:eastAsia="Times New Roman" w:hAnsi="Times New Roman" w:cs="Times New Roman"/>
          <w:sz w:val="24"/>
          <w:szCs w:val="24"/>
        </w:rPr>
        <w:t xml:space="preserve">and </w:t>
      </w:r>
      <w:r w:rsidR="00361C09">
        <w:rPr>
          <w:rFonts w:ascii="Times New Roman" w:eastAsia="Times New Roman" w:hAnsi="Times New Roman" w:cs="Times New Roman"/>
          <w:sz w:val="24"/>
          <w:szCs w:val="24"/>
        </w:rPr>
        <w:t>gives root to her own regality</w:t>
      </w:r>
      <w:r w:rsidR="008D7EF6">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t>
      </w:r>
      <w:r w:rsidR="008D7EF6">
        <w:rPr>
          <w:rFonts w:ascii="Times New Roman" w:eastAsia="Times New Roman" w:hAnsi="Times New Roman" w:cs="Times New Roman"/>
          <w:sz w:val="24"/>
          <w:szCs w:val="24"/>
        </w:rPr>
        <w:t>which</w:t>
      </w:r>
      <w:r w:rsidR="00361C09">
        <w:rPr>
          <w:rFonts w:ascii="Times New Roman" w:eastAsia="Times New Roman" w:hAnsi="Times New Roman" w:cs="Times New Roman"/>
          <w:sz w:val="24"/>
          <w:szCs w:val="24"/>
        </w:rPr>
        <w:t xml:space="preserve"> is undermined by her status as the despised gender. In summary, </w:t>
      </w:r>
      <w:r w:rsidR="00D75352">
        <w:rPr>
          <w:rFonts w:ascii="Times New Roman" w:eastAsia="Times New Roman" w:hAnsi="Times New Roman" w:cs="Times New Roman"/>
          <w:sz w:val="24"/>
          <w:szCs w:val="24"/>
        </w:rPr>
        <w:t>the text</w:t>
      </w:r>
      <w:r w:rsidR="00361C09">
        <w:rPr>
          <w:rFonts w:ascii="Times New Roman" w:eastAsia="Times New Roman" w:hAnsi="Times New Roman" w:cs="Times New Roman"/>
          <w:sz w:val="24"/>
          <w:szCs w:val="24"/>
        </w:rPr>
        <w:t xml:space="preserve"> explain</w:t>
      </w:r>
      <w:r w:rsidR="00D75352">
        <w:rPr>
          <w:rFonts w:ascii="Times New Roman" w:eastAsia="Times New Roman" w:hAnsi="Times New Roman" w:cs="Times New Roman"/>
          <w:sz w:val="24"/>
          <w:szCs w:val="24"/>
        </w:rPr>
        <w:t>s</w:t>
      </w:r>
      <w:r w:rsidR="00361C09">
        <w:rPr>
          <w:rFonts w:ascii="Times New Roman" w:eastAsia="Times New Roman" w:hAnsi="Times New Roman" w:cs="Times New Roman"/>
          <w:sz w:val="24"/>
          <w:szCs w:val="24"/>
        </w:rPr>
        <w:t xml:space="preserve"> at length that Scheherazade possesses the qualities of well-rounded intelligence that would make her valued in a particularly Western society as a great mind</w:t>
      </w:r>
      <w:r w:rsidR="00D75352">
        <w:rPr>
          <w:rFonts w:ascii="Times New Roman" w:eastAsia="Times New Roman" w:hAnsi="Times New Roman" w:cs="Times New Roman"/>
          <w:sz w:val="24"/>
          <w:szCs w:val="24"/>
        </w:rPr>
        <w:t>. Nevertheless,</w:t>
      </w:r>
      <w:r w:rsidR="00361C09">
        <w:rPr>
          <w:rFonts w:ascii="Times New Roman" w:eastAsia="Times New Roman" w:hAnsi="Times New Roman" w:cs="Times New Roman"/>
          <w:sz w:val="24"/>
          <w:szCs w:val="24"/>
        </w:rPr>
        <w:t xml:space="preserve"> because of the larger context, she is despised solely </w:t>
      </w:r>
      <w:r w:rsidR="00D75352">
        <w:rPr>
          <w:rFonts w:ascii="Times New Roman" w:eastAsia="Times New Roman" w:hAnsi="Times New Roman" w:cs="Times New Roman"/>
          <w:sz w:val="24"/>
          <w:szCs w:val="24"/>
        </w:rPr>
        <w:t>because of</w:t>
      </w:r>
      <w:r w:rsidR="00361C09">
        <w:rPr>
          <w:rFonts w:ascii="Times New Roman" w:eastAsia="Times New Roman" w:hAnsi="Times New Roman" w:cs="Times New Roman"/>
          <w:sz w:val="24"/>
          <w:szCs w:val="24"/>
        </w:rPr>
        <w:t xml:space="preserve"> her gender and the past transgressions of that gender. This </w:t>
      </w:r>
      <w:r w:rsidR="00D6694B">
        <w:rPr>
          <w:rFonts w:ascii="Times New Roman" w:eastAsia="Times New Roman" w:hAnsi="Times New Roman" w:cs="Times New Roman"/>
          <w:sz w:val="24"/>
          <w:szCs w:val="24"/>
        </w:rPr>
        <w:t>disregard</w:t>
      </w:r>
      <w:r w:rsidR="00361C09">
        <w:rPr>
          <w:rFonts w:ascii="Times New Roman" w:eastAsia="Times New Roman" w:hAnsi="Times New Roman" w:cs="Times New Roman"/>
          <w:sz w:val="24"/>
          <w:szCs w:val="24"/>
        </w:rPr>
        <w:t xml:space="preserve"> is meant </w:t>
      </w:r>
      <w:r w:rsidR="00361C09">
        <w:rPr>
          <w:rFonts w:ascii="Times New Roman" w:eastAsia="Times New Roman" w:hAnsi="Times New Roman" w:cs="Times New Roman"/>
          <w:sz w:val="24"/>
          <w:szCs w:val="24"/>
        </w:rPr>
        <w:lastRenderedPageBreak/>
        <w:t xml:space="preserve">to be read as the tragedy </w:t>
      </w:r>
      <w:r w:rsidR="00D6694B">
        <w:rPr>
          <w:rFonts w:ascii="Times New Roman" w:eastAsia="Times New Roman" w:hAnsi="Times New Roman" w:cs="Times New Roman"/>
          <w:sz w:val="24"/>
          <w:szCs w:val="24"/>
        </w:rPr>
        <w:t>of</w:t>
      </w:r>
      <w:r w:rsidR="00361C09">
        <w:rPr>
          <w:rFonts w:ascii="Times New Roman" w:eastAsia="Times New Roman" w:hAnsi="Times New Roman" w:cs="Times New Roman"/>
          <w:sz w:val="24"/>
          <w:szCs w:val="24"/>
        </w:rPr>
        <w:t xml:space="preserve"> Scheherazade’s existence that yearns to be righted by the end of the myth</w:t>
      </w:r>
      <w:r w:rsidR="00D6694B">
        <w:rPr>
          <w:rFonts w:ascii="Times New Roman" w:eastAsia="Times New Roman" w:hAnsi="Times New Roman" w:cs="Times New Roman"/>
          <w:sz w:val="24"/>
          <w:szCs w:val="24"/>
        </w:rPr>
        <w:t>.</w:t>
      </w:r>
      <w:r w:rsidR="00361C09">
        <w:rPr>
          <w:rFonts w:ascii="Times New Roman" w:eastAsia="Times New Roman" w:hAnsi="Times New Roman" w:cs="Times New Roman"/>
          <w:sz w:val="24"/>
          <w:szCs w:val="24"/>
        </w:rPr>
        <w:t xml:space="preserve"> </w:t>
      </w:r>
      <w:r w:rsidR="00D6694B">
        <w:rPr>
          <w:rFonts w:ascii="Times New Roman" w:eastAsia="Times New Roman" w:hAnsi="Times New Roman" w:cs="Times New Roman"/>
          <w:sz w:val="24"/>
          <w:szCs w:val="24"/>
        </w:rPr>
        <w:t>A</w:t>
      </w:r>
      <w:r w:rsidR="00361C09">
        <w:rPr>
          <w:rFonts w:ascii="Times New Roman" w:eastAsia="Times New Roman" w:hAnsi="Times New Roman" w:cs="Times New Roman"/>
          <w:sz w:val="24"/>
          <w:szCs w:val="24"/>
        </w:rPr>
        <w:t xml:space="preserve">s such, </w:t>
      </w:r>
      <w:r w:rsidR="00D6694B">
        <w:rPr>
          <w:rFonts w:ascii="Times New Roman" w:eastAsia="Times New Roman" w:hAnsi="Times New Roman" w:cs="Times New Roman"/>
          <w:sz w:val="24"/>
          <w:szCs w:val="24"/>
        </w:rPr>
        <w:t xml:space="preserve">it </w:t>
      </w:r>
      <w:r w:rsidR="00361C09">
        <w:rPr>
          <w:rFonts w:ascii="Times New Roman" w:eastAsia="Times New Roman" w:hAnsi="Times New Roman" w:cs="Times New Roman"/>
          <w:sz w:val="24"/>
          <w:szCs w:val="24"/>
        </w:rPr>
        <w:t xml:space="preserve">is </w:t>
      </w:r>
      <w:proofErr w:type="gramStart"/>
      <w:r w:rsidR="00361C09">
        <w:rPr>
          <w:rFonts w:ascii="Times New Roman" w:eastAsia="Times New Roman" w:hAnsi="Times New Roman" w:cs="Times New Roman"/>
          <w:sz w:val="24"/>
          <w:szCs w:val="24"/>
        </w:rPr>
        <w:t>reflected back</w:t>
      </w:r>
      <w:proofErr w:type="gramEnd"/>
      <w:r w:rsidR="00361C09">
        <w:rPr>
          <w:rFonts w:ascii="Times New Roman" w:eastAsia="Times New Roman" w:hAnsi="Times New Roman" w:cs="Times New Roman"/>
          <w:sz w:val="24"/>
          <w:szCs w:val="24"/>
        </w:rPr>
        <w:t xml:space="preserve"> at the king throughout the work in the form of Scheherazade’s repetitive tales of other similarly gifted women stuck in roles unfit for them due to circumstances out of their control. </w:t>
      </w:r>
    </w:p>
    <w:p w14:paraId="05A6F7D0" w14:textId="580E0E90"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Scheherazade relays the story of </w:t>
      </w:r>
      <w:proofErr w:type="spellStart"/>
      <w:r>
        <w:rPr>
          <w:rFonts w:ascii="Times New Roman" w:eastAsia="Times New Roman" w:hAnsi="Times New Roman" w:cs="Times New Roman"/>
          <w:sz w:val="24"/>
          <w:szCs w:val="24"/>
        </w:rPr>
        <w:t>Morgiana</w:t>
      </w:r>
      <w:proofErr w:type="spellEnd"/>
      <w:r w:rsidR="00D669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slave woman who was able to outsmart 40 thieves by pouring hot oil into their hiding places (463)</w:t>
      </w:r>
      <w:r w:rsidR="00D669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the unrecognized princess </w:t>
      </w:r>
      <w:proofErr w:type="spellStart"/>
      <w:r>
        <w:rPr>
          <w:rFonts w:ascii="Times New Roman" w:eastAsia="Times New Roman" w:hAnsi="Times New Roman" w:cs="Times New Roman"/>
          <w:sz w:val="24"/>
          <w:szCs w:val="24"/>
        </w:rPr>
        <w:t>Perizadah</w:t>
      </w:r>
      <w:proofErr w:type="spellEnd"/>
      <w:r w:rsidR="00D669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saved her two brothers by completing a dangerous quest even they could not (558-560), she alerts the king to the disparity women like her face in a kingdom where all women are punished for the actions of a few. Later</w:t>
      </w:r>
      <w:r w:rsidR="00D6694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when those women are rewarded</w:t>
      </w:r>
      <w:r w:rsidR="00AE148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w:t>
      </w:r>
      <w:proofErr w:type="spellStart"/>
      <w:r>
        <w:rPr>
          <w:rFonts w:ascii="Times New Roman" w:eastAsia="Times New Roman" w:hAnsi="Times New Roman" w:cs="Times New Roman"/>
          <w:sz w:val="24"/>
          <w:szCs w:val="24"/>
        </w:rPr>
        <w:t>Morgiana</w:t>
      </w:r>
      <w:proofErr w:type="spellEnd"/>
      <w:r>
        <w:rPr>
          <w:rFonts w:ascii="Times New Roman" w:eastAsia="Times New Roman" w:hAnsi="Times New Roman" w:cs="Times New Roman"/>
          <w:sz w:val="24"/>
          <w:szCs w:val="24"/>
        </w:rPr>
        <w:t xml:space="preserve"> is when she is freed then married to her master’s nephew (472) or as </w:t>
      </w:r>
      <w:proofErr w:type="spellStart"/>
      <w:r>
        <w:rPr>
          <w:rFonts w:ascii="Times New Roman" w:eastAsia="Times New Roman" w:hAnsi="Times New Roman" w:cs="Times New Roman"/>
          <w:sz w:val="24"/>
          <w:szCs w:val="24"/>
        </w:rPr>
        <w:t>Perizadah</w:t>
      </w:r>
      <w:proofErr w:type="spellEnd"/>
      <w:r>
        <w:rPr>
          <w:rFonts w:ascii="Times New Roman" w:eastAsia="Times New Roman" w:hAnsi="Times New Roman" w:cs="Times New Roman"/>
          <w:sz w:val="24"/>
          <w:szCs w:val="24"/>
        </w:rPr>
        <w:t xml:space="preserve"> is when she is reunited with her mother and regains her status as a princess (575), </w:t>
      </w:r>
      <w:r w:rsidR="00E05B66">
        <w:rPr>
          <w:rFonts w:ascii="Times New Roman" w:eastAsia="Times New Roman" w:hAnsi="Times New Roman" w:cs="Times New Roman"/>
          <w:sz w:val="24"/>
          <w:szCs w:val="24"/>
        </w:rPr>
        <w:t>the disparity is mended that</w:t>
      </w:r>
      <w:r>
        <w:rPr>
          <w:rFonts w:ascii="Times New Roman" w:eastAsia="Times New Roman" w:hAnsi="Times New Roman" w:cs="Times New Roman"/>
          <w:sz w:val="24"/>
          <w:szCs w:val="24"/>
        </w:rPr>
        <w:t xml:space="preserve"> Scheherazade hopes to mend within her own life. Eventually, Scheherazade is similarly rewarded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“rightfully” equate her apparent skill to her position in the world, echoing the sentiment of the mythmaker that earthly rewards are in store for those who hold the Eurocentric markers of intelligence. This repeated fate of righteous women 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is meant to instill in the king and</w:t>
      </w:r>
      <w:r w:rsidR="0063539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coincidence</w:t>
      </w:r>
      <w:r w:rsidR="0063539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reader, the principle that the “good” and righteous of the world always rise to the top of society by successfully retrieving some sense of th</w:t>
      </w:r>
      <w:r w:rsidR="00635397">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pastoral youth they lost.</w:t>
      </w:r>
    </w:p>
    <w:p w14:paraId="05A6F7D1" w14:textId="12D9DF53"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Ohkubo, </w:t>
      </w:r>
      <w:r w:rsidR="00635397">
        <w:rPr>
          <w:rFonts w:ascii="Times New Roman" w:eastAsia="Times New Roman" w:hAnsi="Times New Roman" w:cs="Times New Roman"/>
          <w:sz w:val="24"/>
          <w:szCs w:val="24"/>
        </w:rPr>
        <w:t>however</w:t>
      </w:r>
      <w:r>
        <w:rPr>
          <w:rFonts w:ascii="Times New Roman" w:eastAsia="Times New Roman" w:hAnsi="Times New Roman" w:cs="Times New Roman"/>
          <w:sz w:val="24"/>
          <w:szCs w:val="24"/>
        </w:rPr>
        <w:t>, questions</w:t>
      </w:r>
      <w:r w:rsidR="009A7F21">
        <w:rPr>
          <w:rFonts w:ascii="Times New Roman" w:eastAsia="Times New Roman" w:hAnsi="Times New Roman" w:cs="Times New Roman"/>
          <w:sz w:val="24"/>
          <w:szCs w:val="24"/>
        </w:rPr>
        <w:t xml:space="preserve"> myth’s </w:t>
      </w:r>
      <w:r>
        <w:rPr>
          <w:rFonts w:ascii="Times New Roman" w:eastAsia="Times New Roman" w:hAnsi="Times New Roman" w:cs="Times New Roman"/>
          <w:sz w:val="24"/>
          <w:szCs w:val="24"/>
        </w:rPr>
        <w:t xml:space="preserve">reminiscence of youth as </w:t>
      </w:r>
      <w:r w:rsidR="009A7F21">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idyllic landscape by creating conflict in th</w:t>
      </w:r>
      <w:r w:rsidR="009A7F21">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period of the journey that should be </w:t>
      </w:r>
      <w:r w:rsidR="009A7F21">
        <w:rPr>
          <w:rFonts w:ascii="Times New Roman" w:eastAsia="Times New Roman" w:hAnsi="Times New Roman" w:cs="Times New Roman"/>
          <w:sz w:val="24"/>
          <w:szCs w:val="24"/>
        </w:rPr>
        <w:t>peaceful</w:t>
      </w:r>
      <w:r>
        <w:rPr>
          <w:rFonts w:ascii="Times New Roman" w:eastAsia="Times New Roman" w:hAnsi="Times New Roman" w:cs="Times New Roman"/>
          <w:sz w:val="24"/>
          <w:szCs w:val="24"/>
        </w:rPr>
        <w:t xml:space="preserve">, insisting </w:t>
      </w:r>
      <w:r w:rsidR="009A7F21">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conflict can reveal itself during any stage</w:t>
      </w:r>
      <w:r w:rsidR="009A7F21">
        <w:rPr>
          <w:rFonts w:ascii="Times New Roman" w:eastAsia="Times New Roman" w:hAnsi="Times New Roman" w:cs="Times New Roman"/>
          <w:sz w:val="24"/>
          <w:szCs w:val="24"/>
        </w:rPr>
        <w:t xml:space="preserve"> of life.</w:t>
      </w:r>
      <w:r>
        <w:rPr>
          <w:rFonts w:ascii="Times New Roman" w:eastAsia="Times New Roman" w:hAnsi="Times New Roman" w:cs="Times New Roman"/>
          <w:sz w:val="24"/>
          <w:szCs w:val="24"/>
        </w:rPr>
        <w:t xml:space="preserve"> The two sources of this conflict stem from what should serve as hallmarks of the safety </w:t>
      </w:r>
      <w:r w:rsidR="009A7F21">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youth: the other youthful companions and the trusted parental figure. </w:t>
      </w:r>
    </w:p>
    <w:p w14:paraId="05A6F7D2" w14:textId="1B12FAD2"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First, there is not only conflict but a physical altercation between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and Kid upon Kid’s enrollment into DWMA. This incident challenges the monomyth’s implication of the automatic alliance between the hero and his youthful companions</w:t>
      </w:r>
      <w:r w:rsidR="00F72DBA">
        <w:rPr>
          <w:rFonts w:ascii="Times New Roman" w:eastAsia="Times New Roman" w:hAnsi="Times New Roman" w:cs="Times New Roman"/>
          <w:sz w:val="24"/>
          <w:szCs w:val="24"/>
        </w:rPr>
        <w:t xml:space="preserve">; it </w:t>
      </w:r>
      <w:r>
        <w:rPr>
          <w:rFonts w:ascii="Times New Roman" w:eastAsia="Times New Roman" w:hAnsi="Times New Roman" w:cs="Times New Roman"/>
          <w:sz w:val="24"/>
          <w:szCs w:val="24"/>
        </w:rPr>
        <w:t>insinuate</w:t>
      </w:r>
      <w:r w:rsidR="00F72DB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that while the conflict in the hero’s youth might </w:t>
      </w:r>
      <w:r w:rsidR="00BC5195">
        <w:rPr>
          <w:rFonts w:ascii="Times New Roman" w:eastAsia="Times New Roman" w:hAnsi="Times New Roman" w:cs="Times New Roman"/>
          <w:sz w:val="24"/>
          <w:szCs w:val="24"/>
        </w:rPr>
        <w:t>have</w:t>
      </w:r>
      <w:r>
        <w:rPr>
          <w:rFonts w:ascii="Times New Roman" w:eastAsia="Times New Roman" w:hAnsi="Times New Roman" w:cs="Times New Roman"/>
          <w:sz w:val="24"/>
          <w:szCs w:val="24"/>
        </w:rPr>
        <w:t xml:space="preserve"> lower stakes, it can be just as formative for the hero </w:t>
      </w:r>
      <w:r w:rsidR="00F72DBA">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the hero might begin to display the principles that will eventually mold them into the hero </w:t>
      </w:r>
      <w:r w:rsidR="00F72DBA">
        <w:rPr>
          <w:rFonts w:ascii="Times New Roman" w:eastAsia="Times New Roman" w:hAnsi="Times New Roman" w:cs="Times New Roman"/>
          <w:sz w:val="24"/>
          <w:szCs w:val="24"/>
        </w:rPr>
        <w:t>during this time</w:t>
      </w:r>
      <w:r>
        <w:rPr>
          <w:rFonts w:ascii="Times New Roman" w:eastAsia="Times New Roman" w:hAnsi="Times New Roman" w:cs="Times New Roman"/>
          <w:sz w:val="24"/>
          <w:szCs w:val="24"/>
        </w:rPr>
        <w:t xml:space="preserve">. In this case,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picks this fight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prove that he “has risen above the gods” and he “alone stands almighty” while Kid accepts it because he feels he is the one that needs to restore order after the damage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causes to the school in the process of challenging him (2: 68-69). Both challenge and response display each protagonist’s approach </w:t>
      </w:r>
      <w:r w:rsidR="00F72DBA">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heroism: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and Kid’s respective drive</w:t>
      </w:r>
      <w:r w:rsidR="00F72DBA">
        <w:rPr>
          <w:rFonts w:ascii="Times New Roman" w:eastAsia="Times New Roman" w:hAnsi="Times New Roman" w:cs="Times New Roman"/>
          <w:sz w:val="24"/>
          <w:szCs w:val="24"/>
        </w:rPr>
        <w:t>—</w:t>
      </w:r>
      <w:r>
        <w:rPr>
          <w:rFonts w:ascii="Times New Roman" w:eastAsia="Times New Roman" w:hAnsi="Times New Roman" w:cs="Times New Roman"/>
          <w:sz w:val="24"/>
          <w:szCs w:val="24"/>
        </w:rPr>
        <w:t>and borderline obsession</w:t>
      </w:r>
      <w:r w:rsidR="00F72DBA">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strength and order. Therefore, in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the heroes are not obscured by mediocrity during this stage</w:t>
      </w:r>
      <w:r w:rsidR="00F72DB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F72DBA">
        <w:rPr>
          <w:rFonts w:ascii="Times New Roman" w:eastAsia="Times New Roman" w:hAnsi="Times New Roman" w:cs="Times New Roman"/>
          <w:sz w:val="24"/>
          <w:szCs w:val="24"/>
        </w:rPr>
        <w:t>R</w:t>
      </w:r>
      <w:r>
        <w:rPr>
          <w:rFonts w:ascii="Times New Roman" w:eastAsia="Times New Roman" w:hAnsi="Times New Roman" w:cs="Times New Roman"/>
          <w:sz w:val="24"/>
          <w:szCs w:val="24"/>
        </w:rPr>
        <w:t>ather, each protagonist</w:t>
      </w:r>
      <w:r w:rsidR="00F72DB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heroic quality reflects </w:t>
      </w:r>
      <w:proofErr w:type="gramStart"/>
      <w:r>
        <w:rPr>
          <w:rFonts w:ascii="Times New Roman" w:eastAsia="Times New Roman" w:hAnsi="Times New Roman" w:cs="Times New Roman"/>
          <w:sz w:val="24"/>
          <w:szCs w:val="24"/>
        </w:rPr>
        <w:t>off of</w:t>
      </w:r>
      <w:proofErr w:type="gramEnd"/>
      <w:r>
        <w:rPr>
          <w:rFonts w:ascii="Times New Roman" w:eastAsia="Times New Roman" w:hAnsi="Times New Roman" w:cs="Times New Roman"/>
          <w:sz w:val="24"/>
          <w:szCs w:val="24"/>
        </w:rPr>
        <w:t xml:space="preserve"> the other, shining through from the very beginning in spite of the lack of progression of the hero’s journey.</w:t>
      </w:r>
    </w:p>
    <w:p w14:paraId="05A6F7D3" w14:textId="1FC192A7"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Medusa, a witch </w:t>
      </w:r>
      <w:r w:rsidR="003C710A">
        <w:rPr>
          <w:rFonts w:ascii="Times New Roman" w:eastAsia="Times New Roman" w:hAnsi="Times New Roman" w:cs="Times New Roman"/>
          <w:sz w:val="24"/>
          <w:szCs w:val="24"/>
        </w:rPr>
        <w:t>who</w:t>
      </w:r>
      <w:r>
        <w:rPr>
          <w:rFonts w:ascii="Times New Roman" w:eastAsia="Times New Roman" w:hAnsi="Times New Roman" w:cs="Times New Roman"/>
          <w:sz w:val="24"/>
          <w:szCs w:val="24"/>
        </w:rPr>
        <w:t xml:space="preserve"> serves as one of the major antagonists in the series, infiltrates the school by using magic to hypnotize everyone into thinking that she has been a doting school nurse for years</w:t>
      </w:r>
      <w:r w:rsidR="003C710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seen in this image of Medusa and Maka in the school nurse’s office (next page, 2: 182). Here, Ohkubo is disturbing the trope of the protective parental figure meant to alleviate the hero’s burden during this formative stage to investigate the assumed benevolent parental figures</w:t>
      </w:r>
      <w:r w:rsidR="00E578B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578B7">
        <w:rPr>
          <w:rFonts w:ascii="Times New Roman" w:eastAsia="Times New Roman" w:hAnsi="Times New Roman" w:cs="Times New Roman"/>
          <w:sz w:val="24"/>
          <w:szCs w:val="24"/>
        </w:rPr>
        <w:t>O</w:t>
      </w:r>
      <w:r>
        <w:rPr>
          <w:rFonts w:ascii="Times New Roman" w:eastAsia="Times New Roman" w:hAnsi="Times New Roman" w:cs="Times New Roman"/>
          <w:sz w:val="24"/>
          <w:szCs w:val="24"/>
        </w:rPr>
        <w:t>nce again</w:t>
      </w:r>
      <w:r w:rsidR="00E578B7">
        <w:rPr>
          <w:rFonts w:ascii="Times New Roman" w:eastAsia="Times New Roman" w:hAnsi="Times New Roman" w:cs="Times New Roman"/>
          <w:sz w:val="24"/>
          <w:szCs w:val="24"/>
        </w:rPr>
        <w:t>, he is</w:t>
      </w:r>
      <w:r>
        <w:rPr>
          <w:rFonts w:ascii="Times New Roman" w:eastAsia="Times New Roman" w:hAnsi="Times New Roman" w:cs="Times New Roman"/>
          <w:sz w:val="24"/>
          <w:szCs w:val="24"/>
        </w:rPr>
        <w:t xml:space="preserve"> taking away the </w:t>
      </w:r>
      <w:proofErr w:type="gramStart"/>
      <w:r>
        <w:rPr>
          <w:rFonts w:ascii="Times New Roman" w:eastAsia="Times New Roman" w:hAnsi="Times New Roman" w:cs="Times New Roman"/>
          <w:sz w:val="24"/>
          <w:szCs w:val="24"/>
        </w:rPr>
        <w:t>implicit</w:t>
      </w:r>
      <w:proofErr w:type="gramEnd"/>
      <w:r>
        <w:rPr>
          <w:rFonts w:ascii="Times New Roman" w:eastAsia="Times New Roman" w:hAnsi="Times New Roman" w:cs="Times New Roman"/>
          <w:sz w:val="24"/>
          <w:szCs w:val="24"/>
        </w:rPr>
        <w:t xml:space="preserve"> of safety that comes with this stage. This danger is implied in the juxtaposition of Medusa’s affirmation to Maka of “Cheer up!! You’ll get stronger, Maka-</w:t>
      </w:r>
      <w:proofErr w:type="spellStart"/>
      <w:r>
        <w:rPr>
          <w:rFonts w:ascii="Times New Roman" w:eastAsia="Times New Roman" w:hAnsi="Times New Roman" w:cs="Times New Roman"/>
          <w:sz w:val="24"/>
          <w:szCs w:val="24"/>
        </w:rPr>
        <w:t>chan</w:t>
      </w:r>
      <w:proofErr w:type="spellEnd"/>
      <w:r>
        <w:rPr>
          <w:rFonts w:ascii="Times New Roman" w:eastAsia="Times New Roman" w:hAnsi="Times New Roman" w:cs="Times New Roman"/>
          <w:sz w:val="24"/>
          <w:szCs w:val="24"/>
        </w:rPr>
        <w:t xml:space="preserve">!!” </w:t>
      </w:r>
      <w:r w:rsidR="00F23F06">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the bottom panel of the page</w:t>
      </w:r>
      <w:r w:rsidR="00F23F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where she shoots her a glaring look. The repeated use of double exclamation points, denoting encouragement and enthusiasm, as well as Medusa’s use of the “-</w:t>
      </w:r>
      <w:proofErr w:type="spellStart"/>
      <w:r>
        <w:rPr>
          <w:rFonts w:ascii="Times New Roman" w:eastAsia="Times New Roman" w:hAnsi="Times New Roman" w:cs="Times New Roman"/>
          <w:sz w:val="24"/>
          <w:szCs w:val="24"/>
        </w:rPr>
        <w:t>chan</w:t>
      </w:r>
      <w:proofErr w:type="spellEnd"/>
      <w:r>
        <w:rPr>
          <w:rFonts w:ascii="Times New Roman" w:eastAsia="Times New Roman" w:hAnsi="Times New Roman" w:cs="Times New Roman"/>
          <w:sz w:val="24"/>
          <w:szCs w:val="24"/>
        </w:rPr>
        <w:t>” honorific</w:t>
      </w:r>
      <w:r w:rsidR="00F23F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implies “affection” and </w:t>
      </w:r>
      <w:r>
        <w:rPr>
          <w:rFonts w:ascii="Times New Roman" w:eastAsia="Times New Roman" w:hAnsi="Times New Roman" w:cs="Times New Roman"/>
          <w:sz w:val="24"/>
          <w:szCs w:val="24"/>
        </w:rPr>
        <w:lastRenderedPageBreak/>
        <w:t>“familiarity” (2:192)</w:t>
      </w:r>
      <w:r w:rsidR="00F23F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would indicate a close bond between the two that is immediately undermined by the sentiment of hostility in the bottom panel. In the bottom panel, the design of Medusa’s eyes become</w:t>
      </w:r>
      <w:r w:rsidR="00F23F06">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serpentine, not only alluding to her status as a witch</w:t>
      </w:r>
      <w:r w:rsidR="004242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enemies of the heroes in the narrative</w:t>
      </w:r>
      <w:r w:rsidR="004242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but also evoking imagery of her as the </w:t>
      </w:r>
      <w:r w:rsidR="00424293">
        <w:rPr>
          <w:rFonts w:ascii="Times New Roman" w:eastAsia="Times New Roman" w:hAnsi="Times New Roman" w:cs="Times New Roman"/>
          <w:sz w:val="24"/>
          <w:szCs w:val="24"/>
        </w:rPr>
        <w:t>often-treacherous</w:t>
      </w:r>
      <w:r>
        <w:rPr>
          <w:rFonts w:ascii="Times New Roman" w:eastAsia="Times New Roman" w:hAnsi="Times New Roman" w:cs="Times New Roman"/>
          <w:sz w:val="24"/>
          <w:szCs w:val="24"/>
        </w:rPr>
        <w:t xml:space="preserve"> snake in literature like the </w:t>
      </w:r>
      <w:r w:rsidR="00424293">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ible and </w:t>
      </w:r>
      <w:r>
        <w:rPr>
          <w:rFonts w:ascii="Times New Roman" w:eastAsia="Times New Roman" w:hAnsi="Times New Roman" w:cs="Times New Roman"/>
          <w:i/>
          <w:sz w:val="24"/>
          <w:szCs w:val="24"/>
        </w:rPr>
        <w:t>Paradise Lost</w:t>
      </w:r>
      <w:r>
        <w:rPr>
          <w:rFonts w:ascii="Times New Roman" w:eastAsia="Times New Roman" w:hAnsi="Times New Roman" w:cs="Times New Roman"/>
          <w:sz w:val="24"/>
          <w:szCs w:val="24"/>
        </w:rPr>
        <w:t>. Medusa even utilizes some of her magic to conjure a spectral snake slithering out of her mouth that appears poised to strike Maka’s head upon her command, connoting active hostility toward the heroes. The fact that all of this occurs while Maka is turned away from Medusa and the reader underlines the sense of blatant betrayal. By introducing this element of evil to the “innocent youth” of the hero, Ohkubo exposes another fallacy of myth</w:t>
      </w:r>
      <w:r w:rsidR="00470A1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its treatment of evil as a force narratively dependent on good’s readiness to confront it</w:t>
      </w:r>
      <w:r w:rsidR="004242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despite the fact that</w:t>
      </w:r>
      <w:proofErr w:type="gramEnd"/>
      <w:r>
        <w:rPr>
          <w:rFonts w:ascii="Times New Roman" w:eastAsia="Times New Roman" w:hAnsi="Times New Roman" w:cs="Times New Roman"/>
          <w:sz w:val="24"/>
          <w:szCs w:val="24"/>
        </w:rPr>
        <w:t xml:space="preserve"> good is expected to be free and untied to evil during this stage. Myth’s focus entirely </w:t>
      </w:r>
      <w:r w:rsidR="003C0147">
        <w:rPr>
          <w:rFonts w:ascii="Times New Roman" w:eastAsia="Times New Roman" w:hAnsi="Times New Roman" w:cs="Times New Roman"/>
          <w:sz w:val="24"/>
          <w:szCs w:val="24"/>
        </w:rPr>
        <w:t>on</w:t>
      </w:r>
      <w:r>
        <w:rPr>
          <w:rFonts w:ascii="Times New Roman" w:eastAsia="Times New Roman" w:hAnsi="Times New Roman" w:cs="Times New Roman"/>
          <w:sz w:val="24"/>
          <w:szCs w:val="24"/>
        </w:rPr>
        <w:t xml:space="preserve"> the hero during this stage suggests that the hero lives in some paradise that exists before the concept of evil is born through whatever force the mythmaker introduces. </w:t>
      </w:r>
      <w:r w:rsidR="003C0147">
        <w:rPr>
          <w:rFonts w:ascii="Times New Roman" w:eastAsia="Times New Roman" w:hAnsi="Times New Roman" w:cs="Times New Roman"/>
          <w:sz w:val="24"/>
          <w:szCs w:val="24"/>
        </w:rPr>
        <w:t xml:space="preserve">Through this </w:t>
      </w:r>
      <w:proofErr w:type="gramStart"/>
      <w:r w:rsidR="003C0147">
        <w:rPr>
          <w:rFonts w:ascii="Times New Roman" w:eastAsia="Times New Roman" w:hAnsi="Times New Roman" w:cs="Times New Roman"/>
          <w:sz w:val="24"/>
          <w:szCs w:val="24"/>
        </w:rPr>
        <w:t>particular incident</w:t>
      </w:r>
      <w:proofErr w:type="gramEnd"/>
      <w:r w:rsidR="003C014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Ohkubo alleges that the hero in myth doesn’t experience an innocent youth, but an ignorant youth, naive to the evil that surrounds them just as much as the good. Between conflict on a smaller scale and conflict simply unseen by the hero, Ohkubo suggests that there is no such thing as a period without conflict, resisting the monomyth’s utopic depiction of youth. </w:t>
      </w:r>
      <w:r>
        <w:rPr>
          <w:noProof/>
        </w:rPr>
        <w:drawing>
          <wp:anchor distT="57150" distB="57150" distL="57150" distR="57150" simplePos="0" relativeHeight="251662336" behindDoc="0" locked="0" layoutInCell="1" hidden="0" allowOverlap="1" wp14:anchorId="05A6F814" wp14:editId="05A6F815">
            <wp:simplePos x="0" y="0"/>
            <wp:positionH relativeFrom="column">
              <wp:posOffset>3438525</wp:posOffset>
            </wp:positionH>
            <wp:positionV relativeFrom="paragraph">
              <wp:posOffset>1847850</wp:posOffset>
            </wp:positionV>
            <wp:extent cx="2504558" cy="4038600"/>
            <wp:effectExtent l="0" t="0" r="0" b="0"/>
            <wp:wrapSquare wrapText="bothSides" distT="57150" distB="57150" distL="57150" distR="5715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l="19070" r="18910"/>
                    <a:stretch>
                      <a:fillRect/>
                    </a:stretch>
                  </pic:blipFill>
                  <pic:spPr>
                    <a:xfrm>
                      <a:off x="0" y="0"/>
                      <a:ext cx="2504558" cy="4038600"/>
                    </a:xfrm>
                    <a:prstGeom prst="rect">
                      <a:avLst/>
                    </a:prstGeom>
                    <a:ln/>
                  </pic:spPr>
                </pic:pic>
              </a:graphicData>
            </a:graphic>
          </wp:anchor>
        </w:drawing>
      </w:r>
    </w:p>
    <w:p w14:paraId="05A6F7D4" w14:textId="442259C1"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Ohkubo also experiments with the monomyth’s conflict between the hero’s skills and the world’s inconstant reception of those skills typical of this stage to reject the notion of the standout hero. The usual discrepancy between the hero’s skill set and their role during this stage is reversed as the skillset of the three heroes does not measure up to their role as elite students of DWMA. All three protagonists possess some inherent quality that orients the reader towards them as the standouts of their class: Maka is the daughter of the creator of the last death scythe,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is the last survivor of the clan of assassins known as the Star Clan</w:t>
      </w:r>
      <w:r w:rsidR="00492F3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Kid is the son of Death himself and</w:t>
      </w:r>
      <w:r w:rsidR="00492F3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such, is heir to his father’s position </w:t>
      </w:r>
      <w:r w:rsidR="00492F3C">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grim reaper. However, their actual ability to take on the role of heroes during this stage in the series justifiably puts them at the bottom of their class, devaluing them despite their position of prestige. The three prologue chapters showcase an example of each hero’s failure caused by one of their key flaws</w:t>
      </w:r>
      <w:r w:rsidR="00492F3C">
        <w:rPr>
          <w:rFonts w:ascii="Times New Roman" w:eastAsia="Times New Roman" w:hAnsi="Times New Roman" w:cs="Times New Roman"/>
          <w:sz w:val="24"/>
          <w:szCs w:val="24"/>
        </w:rPr>
        <w:t>, which</w:t>
      </w:r>
      <w:r>
        <w:rPr>
          <w:rFonts w:ascii="Times New Roman" w:eastAsia="Times New Roman" w:hAnsi="Times New Roman" w:cs="Times New Roman"/>
          <w:sz w:val="24"/>
          <w:szCs w:val="24"/>
        </w:rPr>
        <w:t xml:space="preserve"> they must face over the course of the series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grow into their hero roles. In chapter one, Maka mistakes a cat for a witch and must restart her entire collection of souls (1: 42-44), exposing her headstrongness and the limited perspective this gives her in important situations. In chapter two,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causes a huge scene during what is supposed to be a covert assassination (1: 50) through his arrogance and often self-sabotaging insistence on putting the spotlight on himself alone. Kid destroys an entire pyramid after going overboard in his mission to destroy an enemy (1: 130-132) due to his obsession with order to an almost</w:t>
      </w:r>
      <w:r w:rsidR="00183FB6">
        <w:rPr>
          <w:rFonts w:ascii="Times New Roman" w:eastAsia="Times New Roman" w:hAnsi="Times New Roman" w:cs="Times New Roman"/>
          <w:sz w:val="24"/>
          <w:szCs w:val="24"/>
        </w:rPr>
        <w:t>-</w:t>
      </w:r>
      <w:r>
        <w:rPr>
          <w:rFonts w:ascii="Times New Roman" w:eastAsia="Times New Roman" w:hAnsi="Times New Roman" w:cs="Times New Roman"/>
          <w:sz w:val="24"/>
          <w:szCs w:val="24"/>
        </w:rPr>
        <w:t>absurd degree. Each of these prologue chapters suggests that the problem the hero must face should ultimately be internal</w:t>
      </w:r>
      <w:r w:rsidR="007D1074">
        <w:rPr>
          <w:rFonts w:ascii="Times New Roman" w:eastAsia="Times New Roman" w:hAnsi="Times New Roman" w:cs="Times New Roman"/>
          <w:sz w:val="24"/>
          <w:szCs w:val="24"/>
        </w:rPr>
        <w:t>. N</w:t>
      </w:r>
      <w:r>
        <w:rPr>
          <w:rFonts w:ascii="Times New Roman" w:eastAsia="Times New Roman" w:hAnsi="Times New Roman" w:cs="Times New Roman"/>
          <w:sz w:val="24"/>
          <w:szCs w:val="24"/>
        </w:rPr>
        <w:t xml:space="preserve">ot </w:t>
      </w:r>
      <w:r w:rsidR="007D1074">
        <w:rPr>
          <w:rFonts w:ascii="Times New Roman" w:eastAsia="Times New Roman" w:hAnsi="Times New Roman" w:cs="Times New Roman"/>
          <w:sz w:val="24"/>
          <w:szCs w:val="24"/>
        </w:rPr>
        <w:t>only</w:t>
      </w:r>
      <w:r>
        <w:rPr>
          <w:rFonts w:ascii="Times New Roman" w:eastAsia="Times New Roman" w:hAnsi="Times New Roman" w:cs="Times New Roman"/>
          <w:sz w:val="24"/>
          <w:szCs w:val="24"/>
        </w:rPr>
        <w:t xml:space="preserve"> the world has to realize the rightful role of the protagonists in society</w:t>
      </w:r>
      <w:r w:rsidR="007D107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as </w:t>
      </w:r>
      <w:r>
        <w:rPr>
          <w:rFonts w:ascii="Times New Roman" w:eastAsia="Times New Roman" w:hAnsi="Times New Roman" w:cs="Times New Roman"/>
          <w:i/>
          <w:sz w:val="24"/>
          <w:szCs w:val="24"/>
        </w:rPr>
        <w:t>Arabian Nights</w:t>
      </w:r>
      <w:proofErr w:type="gramEnd"/>
      <w:r>
        <w:rPr>
          <w:rFonts w:ascii="Times New Roman" w:eastAsia="Times New Roman" w:hAnsi="Times New Roman" w:cs="Times New Roman"/>
          <w:sz w:val="24"/>
          <w:szCs w:val="24"/>
        </w:rPr>
        <w:t xml:space="preserve"> insinuates</w:t>
      </w:r>
      <w:r w:rsidR="009E36C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protagonists </w:t>
      </w:r>
      <w:r w:rsidR="009E36C3">
        <w:rPr>
          <w:rFonts w:ascii="Times New Roman" w:eastAsia="Times New Roman" w:hAnsi="Times New Roman" w:cs="Times New Roman"/>
          <w:sz w:val="24"/>
          <w:szCs w:val="24"/>
        </w:rPr>
        <w:t>should</w:t>
      </w:r>
      <w:r>
        <w:rPr>
          <w:rFonts w:ascii="Times New Roman" w:eastAsia="Times New Roman" w:hAnsi="Times New Roman" w:cs="Times New Roman"/>
          <w:sz w:val="24"/>
          <w:szCs w:val="24"/>
        </w:rPr>
        <w:t xml:space="preserve"> mature over the course of their journey in order to fulfill those roles. </w:t>
      </w:r>
    </w:p>
    <w:p w14:paraId="05A6F7D5" w14:textId="65917F4C"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The beginning of this journey is commonly known as the “call to adventure</w:t>
      </w:r>
      <w:r w:rsidR="009E36C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w:t>
      </w:r>
      <w:r w:rsidR="009E36C3">
        <w:rPr>
          <w:rFonts w:ascii="Times New Roman" w:eastAsia="Times New Roman" w:hAnsi="Times New Roman" w:cs="Times New Roman"/>
          <w:sz w:val="24"/>
          <w:szCs w:val="24"/>
        </w:rPr>
        <w:t>signifies</w:t>
      </w:r>
      <w:r>
        <w:rPr>
          <w:rFonts w:ascii="Times New Roman" w:eastAsia="Times New Roman" w:hAnsi="Times New Roman" w:cs="Times New Roman"/>
          <w:sz w:val="24"/>
          <w:szCs w:val="24"/>
        </w:rPr>
        <w:t xml:space="preserve"> that “destiny has summoned the hero and transferred [their] spiritual center of gravity from within the pale of his society to a zone unknown” (Campbell 48). In other words, this call of destiny ushers the hero to their true fate beyond the mediocrity of society</w:t>
      </w:r>
      <w:r w:rsidR="00110CD0">
        <w:rPr>
          <w:rFonts w:ascii="Times New Roman" w:eastAsia="Times New Roman" w:hAnsi="Times New Roman" w:cs="Times New Roman"/>
          <w:sz w:val="24"/>
          <w:szCs w:val="24"/>
        </w:rPr>
        <w:t xml:space="preserve">. It </w:t>
      </w:r>
      <w:r>
        <w:rPr>
          <w:rFonts w:ascii="Times New Roman" w:eastAsia="Times New Roman" w:hAnsi="Times New Roman" w:cs="Times New Roman"/>
          <w:sz w:val="24"/>
          <w:szCs w:val="24"/>
        </w:rPr>
        <w:t xml:space="preserve">begins the process of mending the divide between the hero’s skill and their current role in their </w:t>
      </w:r>
      <w:proofErr w:type="spellStart"/>
      <w:r>
        <w:rPr>
          <w:rFonts w:ascii="Times New Roman" w:eastAsia="Times New Roman" w:hAnsi="Times New Roman" w:cs="Times New Roman"/>
          <w:sz w:val="24"/>
          <w:szCs w:val="24"/>
        </w:rPr>
        <w:t>homeworld</w:t>
      </w:r>
      <w:proofErr w:type="spellEnd"/>
      <w:r>
        <w:rPr>
          <w:rFonts w:ascii="Times New Roman" w:eastAsia="Times New Roman" w:hAnsi="Times New Roman" w:cs="Times New Roman"/>
          <w:sz w:val="24"/>
          <w:szCs w:val="24"/>
        </w:rPr>
        <w:t xml:space="preserve"> by assigning them the new role of “hero” to fill. </w:t>
      </w:r>
      <w:r w:rsidR="00110CD0">
        <w:rPr>
          <w:rFonts w:ascii="Times New Roman" w:eastAsia="Times New Roman" w:hAnsi="Times New Roman" w:cs="Times New Roman"/>
          <w:sz w:val="24"/>
          <w:szCs w:val="24"/>
        </w:rPr>
        <w:t>W</w:t>
      </w:r>
      <w:r>
        <w:rPr>
          <w:rFonts w:ascii="Times New Roman" w:eastAsia="Times New Roman" w:hAnsi="Times New Roman" w:cs="Times New Roman"/>
          <w:sz w:val="24"/>
          <w:szCs w:val="24"/>
        </w:rPr>
        <w:t>ithin this call is the insinuation that the hero’s “spiritual center of gravity” or</w:t>
      </w:r>
      <w:r w:rsidR="00B80CC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perhaps, soul</w:t>
      </w:r>
      <w:r w:rsidR="00B80CC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transcendent </w:t>
      </w:r>
      <w:r w:rsidR="00B80CC0">
        <w:rPr>
          <w:rFonts w:ascii="Times New Roman" w:eastAsia="Times New Roman" w:hAnsi="Times New Roman" w:cs="Times New Roman"/>
          <w:sz w:val="24"/>
          <w:szCs w:val="24"/>
        </w:rPr>
        <w:t>above</w:t>
      </w:r>
      <w:r>
        <w:rPr>
          <w:rFonts w:ascii="Times New Roman" w:eastAsia="Times New Roman" w:hAnsi="Times New Roman" w:cs="Times New Roman"/>
          <w:sz w:val="24"/>
          <w:szCs w:val="24"/>
        </w:rPr>
        <w:t xml:space="preserve"> what is seen as his familiar “society”. The call is an entrance to this “zone unknown,</w:t>
      </w:r>
      <w:r w:rsidR="00815E2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adventure that follows</w:t>
      </w:r>
      <w:r w:rsidR="00815E2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acts as a sort of limbo where the hero’s soul is molded to make them worthy of the role destiny has prescribed them. Campbell states that “one of the ways in which the adventure can begin [is] A blunder—apparently the merest chance—[that] reveals an unexpected world” (42). This “blunder” is a rift in the hero’s world that the hero’s soul slips through or</w:t>
      </w:r>
      <w:r w:rsidR="000F743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due to the power of the hero’s destiny, was always meant to slip through. </w:t>
      </w:r>
    </w:p>
    <w:p w14:paraId="05A6F7D6" w14:textId="73A44D68"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features one of these rifts. When the Wazir “relate[s] to [Scheherazade], from first to last, all that had happened between him and the King” (13), he underestimates the extent to which Scheherazade would concern herself with everyone else in the kingdom</w:t>
      </w:r>
      <w:r w:rsidR="000F7435">
        <w:rPr>
          <w:rFonts w:ascii="Times New Roman" w:eastAsia="Times New Roman" w:hAnsi="Times New Roman" w:cs="Times New Roman"/>
          <w:sz w:val="24"/>
          <w:szCs w:val="24"/>
        </w:rPr>
        <w:t xml:space="preserve">. </w:t>
      </w:r>
      <w:r w:rsidR="00866124">
        <w:rPr>
          <w:rFonts w:ascii="Times New Roman" w:eastAsia="Times New Roman" w:hAnsi="Times New Roman" w:cs="Times New Roman"/>
          <w:sz w:val="24"/>
          <w:szCs w:val="24"/>
        </w:rPr>
        <w:t>H</w:t>
      </w:r>
      <w:r>
        <w:rPr>
          <w:rFonts w:ascii="Times New Roman" w:eastAsia="Times New Roman" w:hAnsi="Times New Roman" w:cs="Times New Roman"/>
          <w:sz w:val="24"/>
          <w:szCs w:val="24"/>
        </w:rPr>
        <w:t>is exclamation of “O scanty of wit, expose not thy life to such peril” (13) when Scheherazade demands that he marry her to the king</w:t>
      </w:r>
      <w:r w:rsidR="00114858">
        <w:rPr>
          <w:rFonts w:ascii="Times New Roman" w:eastAsia="Times New Roman" w:hAnsi="Times New Roman" w:cs="Times New Roman"/>
          <w:sz w:val="24"/>
          <w:szCs w:val="24"/>
        </w:rPr>
        <w:t xml:space="preserve"> confirms his assumption</w:t>
      </w:r>
      <w:r>
        <w:rPr>
          <w:rFonts w:ascii="Times New Roman" w:eastAsia="Times New Roman" w:hAnsi="Times New Roman" w:cs="Times New Roman"/>
          <w:sz w:val="24"/>
          <w:szCs w:val="24"/>
        </w:rPr>
        <w:t xml:space="preserve">. Had </w:t>
      </w:r>
      <w:proofErr w:type="gramStart"/>
      <w:r>
        <w:rPr>
          <w:rFonts w:ascii="Times New Roman" w:eastAsia="Times New Roman" w:hAnsi="Times New Roman" w:cs="Times New Roman"/>
          <w:sz w:val="24"/>
          <w:szCs w:val="24"/>
        </w:rPr>
        <w:t>the Wazir</w:t>
      </w:r>
      <w:proofErr w:type="gramEnd"/>
      <w:r>
        <w:rPr>
          <w:rFonts w:ascii="Times New Roman" w:eastAsia="Times New Roman" w:hAnsi="Times New Roman" w:cs="Times New Roman"/>
          <w:sz w:val="24"/>
          <w:szCs w:val="24"/>
        </w:rPr>
        <w:t xml:space="preserve"> not told Scheherazade about the king</w:t>
      </w:r>
      <w:r w:rsidR="00A33B4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or had Scheherazade learned this information under more intentional circumstances, she might</w:t>
      </w:r>
      <w:r w:rsidR="00A33B4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never answered</w:t>
      </w:r>
      <w:r w:rsidR="00A33B4C">
        <w:rPr>
          <w:rFonts w:ascii="Times New Roman" w:eastAsia="Times New Roman" w:hAnsi="Times New Roman" w:cs="Times New Roman"/>
          <w:sz w:val="24"/>
          <w:szCs w:val="24"/>
        </w:rPr>
        <w:t xml:space="preserve"> have</w:t>
      </w:r>
      <w:r>
        <w:rPr>
          <w:rFonts w:ascii="Times New Roman" w:eastAsia="Times New Roman" w:hAnsi="Times New Roman" w:cs="Times New Roman"/>
          <w:sz w:val="24"/>
          <w:szCs w:val="24"/>
        </w:rPr>
        <w:t xml:space="preserve"> this call and would never have had the opportunity to quell the king’s insatiable rage. Her father’s unassuming explanation becomes the invitation to the “zone unknown</w:t>
      </w:r>
      <w:r w:rsidR="00A013F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enticing her to save the lives of the kingdom</w:t>
      </w:r>
      <w:r w:rsidR="00A013F4">
        <w:rPr>
          <w:rFonts w:ascii="Times New Roman" w:eastAsia="Times New Roman" w:hAnsi="Times New Roman" w:cs="Times New Roman"/>
          <w:sz w:val="24"/>
          <w:szCs w:val="24"/>
        </w:rPr>
        <w:t>’s women</w:t>
      </w:r>
      <w:r>
        <w:rPr>
          <w:rFonts w:ascii="Times New Roman" w:eastAsia="Times New Roman" w:hAnsi="Times New Roman" w:cs="Times New Roman"/>
          <w:sz w:val="24"/>
          <w:szCs w:val="24"/>
        </w:rPr>
        <w:t>. Scheherazade’s acceptance of th</w:t>
      </w:r>
      <w:r w:rsidR="00A013F4">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call is the first demonstration of the </w:t>
      </w:r>
      <w:r w:rsidR="00A013F4">
        <w:rPr>
          <w:rFonts w:ascii="Times New Roman" w:eastAsia="Times New Roman" w:hAnsi="Times New Roman" w:cs="Times New Roman"/>
          <w:sz w:val="24"/>
          <w:szCs w:val="24"/>
        </w:rPr>
        <w:t xml:space="preserve">genuine nature </w:t>
      </w:r>
      <w:r>
        <w:rPr>
          <w:rFonts w:ascii="Times New Roman" w:eastAsia="Times New Roman" w:hAnsi="Times New Roman" w:cs="Times New Roman"/>
          <w:sz w:val="24"/>
          <w:szCs w:val="24"/>
        </w:rPr>
        <w:t xml:space="preserve">of her </w:t>
      </w:r>
      <w:r>
        <w:rPr>
          <w:rFonts w:ascii="Times New Roman" w:eastAsia="Times New Roman" w:hAnsi="Times New Roman" w:cs="Times New Roman"/>
          <w:sz w:val="24"/>
          <w:szCs w:val="24"/>
        </w:rPr>
        <w:lastRenderedPageBreak/>
        <w:t xml:space="preserve">heroic qualities </w:t>
      </w:r>
      <w:r w:rsidR="00A013F4">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she </w:t>
      </w:r>
      <w:r w:rsidR="00A013F4">
        <w:rPr>
          <w:rFonts w:ascii="Times New Roman" w:eastAsia="Times New Roman" w:hAnsi="Times New Roman" w:cs="Times New Roman"/>
          <w:sz w:val="24"/>
          <w:szCs w:val="24"/>
        </w:rPr>
        <w:t>is concerned</w:t>
      </w:r>
      <w:r>
        <w:rPr>
          <w:rFonts w:ascii="Times New Roman" w:eastAsia="Times New Roman" w:hAnsi="Times New Roman" w:cs="Times New Roman"/>
          <w:sz w:val="24"/>
          <w:szCs w:val="24"/>
        </w:rPr>
        <w:t xml:space="preserve"> with something </w:t>
      </w:r>
      <w:r w:rsidR="00A013F4">
        <w:rPr>
          <w:rFonts w:ascii="Times New Roman" w:eastAsia="Times New Roman" w:hAnsi="Times New Roman" w:cs="Times New Roman"/>
          <w:sz w:val="24"/>
          <w:szCs w:val="24"/>
        </w:rPr>
        <w:t>outside</w:t>
      </w:r>
      <w:r>
        <w:rPr>
          <w:rFonts w:ascii="Times New Roman" w:eastAsia="Times New Roman" w:hAnsi="Times New Roman" w:cs="Times New Roman"/>
          <w:sz w:val="24"/>
          <w:szCs w:val="24"/>
        </w:rPr>
        <w:t xml:space="preserve"> herself: the wellbeing of all women in the kingdom. </w:t>
      </w:r>
      <w:r w:rsidR="00A013F4">
        <w:rPr>
          <w:rFonts w:ascii="Times New Roman" w:eastAsia="Times New Roman" w:hAnsi="Times New Roman" w:cs="Times New Roman"/>
          <w:sz w:val="24"/>
          <w:szCs w:val="24"/>
        </w:rPr>
        <w:t xml:space="preserve">Because she is the </w:t>
      </w:r>
      <w:r>
        <w:rPr>
          <w:rFonts w:ascii="Times New Roman" w:eastAsia="Times New Roman" w:hAnsi="Times New Roman" w:cs="Times New Roman"/>
          <w:sz w:val="24"/>
          <w:szCs w:val="24"/>
        </w:rPr>
        <w:t>Wazir’s daughter, there</w:t>
      </w:r>
      <w:r w:rsidR="00A013F4">
        <w:rPr>
          <w:rFonts w:ascii="Times New Roman" w:eastAsia="Times New Roman" w:hAnsi="Times New Roman" w:cs="Times New Roman"/>
          <w:sz w:val="24"/>
          <w:szCs w:val="24"/>
        </w:rPr>
        <w:t xml:space="preserve"> is</w:t>
      </w:r>
      <w:r>
        <w:rPr>
          <w:rFonts w:ascii="Times New Roman" w:eastAsia="Times New Roman" w:hAnsi="Times New Roman" w:cs="Times New Roman"/>
          <w:sz w:val="24"/>
          <w:szCs w:val="24"/>
        </w:rPr>
        <w:t xml:space="preserve"> little doubt that if she wished, she could be excluded from the king’s lineup of ill-fated </w:t>
      </w:r>
      <w:proofErr w:type="spellStart"/>
      <w:r>
        <w:rPr>
          <w:rFonts w:ascii="Times New Roman" w:eastAsia="Times New Roman" w:hAnsi="Times New Roman" w:cs="Times New Roman"/>
          <w:sz w:val="24"/>
          <w:szCs w:val="24"/>
        </w:rPr>
        <w:t>suitresses</w:t>
      </w:r>
      <w:proofErr w:type="spellEnd"/>
      <w:r w:rsidR="00093D3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Instead of displaying an understandable sense of self</w:t>
      </w:r>
      <w:r w:rsidR="00093D3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preservation by hiding behind her father for protection, </w:t>
      </w:r>
      <w:r w:rsidR="00093D37">
        <w:rPr>
          <w:rFonts w:ascii="Times New Roman" w:eastAsia="Times New Roman" w:hAnsi="Times New Roman" w:cs="Times New Roman"/>
          <w:sz w:val="24"/>
          <w:szCs w:val="24"/>
        </w:rPr>
        <w:t>Scheherazade</w:t>
      </w:r>
      <w:r>
        <w:rPr>
          <w:rFonts w:ascii="Times New Roman" w:eastAsia="Times New Roman" w:hAnsi="Times New Roman" w:cs="Times New Roman"/>
          <w:sz w:val="24"/>
          <w:szCs w:val="24"/>
        </w:rPr>
        <w:t xml:space="preserve"> shows a remarkable empathy for all the women in the kingdom</w:t>
      </w:r>
      <w:r w:rsidR="00093D3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regardless of their rank. This display of empathy and the courage to accept this task</w:t>
      </w:r>
      <w:r w:rsidR="007157B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157B1">
        <w:rPr>
          <w:rFonts w:ascii="Times New Roman" w:eastAsia="Times New Roman" w:hAnsi="Times New Roman" w:cs="Times New Roman"/>
          <w:sz w:val="24"/>
          <w:szCs w:val="24"/>
        </w:rPr>
        <w:t>which</w:t>
      </w:r>
      <w:r>
        <w:rPr>
          <w:rFonts w:ascii="Times New Roman" w:eastAsia="Times New Roman" w:hAnsi="Times New Roman" w:cs="Times New Roman"/>
          <w:sz w:val="24"/>
          <w:szCs w:val="24"/>
        </w:rPr>
        <w:t xml:space="preserve"> nobody asked her to take on</w:t>
      </w:r>
      <w:r w:rsidR="007157B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becomes the myth’s proof that Scheherazade’s soul truly is transcendent of its society</w:t>
      </w:r>
      <w:r w:rsidR="007157B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it </w:t>
      </w:r>
      <w:proofErr w:type="gramStart"/>
      <w:r>
        <w:rPr>
          <w:rFonts w:ascii="Times New Roman" w:eastAsia="Times New Roman" w:hAnsi="Times New Roman" w:cs="Times New Roman"/>
          <w:sz w:val="24"/>
          <w:szCs w:val="24"/>
        </w:rPr>
        <w:t>urges</w:t>
      </w:r>
      <w:proofErr w:type="gramEnd"/>
      <w:r>
        <w:rPr>
          <w:rFonts w:ascii="Times New Roman" w:eastAsia="Times New Roman" w:hAnsi="Times New Roman" w:cs="Times New Roman"/>
          <w:sz w:val="24"/>
          <w:szCs w:val="24"/>
        </w:rPr>
        <w:t xml:space="preserve"> to leave the placidity of the </w:t>
      </w:r>
      <w:proofErr w:type="spellStart"/>
      <w:r>
        <w:rPr>
          <w:rFonts w:ascii="Times New Roman" w:eastAsia="Times New Roman" w:hAnsi="Times New Roman" w:cs="Times New Roman"/>
          <w:sz w:val="24"/>
          <w:szCs w:val="24"/>
        </w:rPr>
        <w:t>homeworld</w:t>
      </w:r>
      <w:proofErr w:type="spellEnd"/>
      <w:r>
        <w:rPr>
          <w:rFonts w:ascii="Times New Roman" w:eastAsia="Times New Roman" w:hAnsi="Times New Roman" w:cs="Times New Roman"/>
          <w:sz w:val="24"/>
          <w:szCs w:val="24"/>
        </w:rPr>
        <w:t xml:space="preserve"> the moment the opportunity to aid society appears. This </w:t>
      </w:r>
      <w:r w:rsidR="00D22A45">
        <w:rPr>
          <w:rFonts w:ascii="Times New Roman" w:eastAsia="Times New Roman" w:hAnsi="Times New Roman" w:cs="Times New Roman"/>
          <w:sz w:val="24"/>
          <w:szCs w:val="24"/>
        </w:rPr>
        <w:t xml:space="preserve">acceptance of the call </w:t>
      </w:r>
      <w:r>
        <w:rPr>
          <w:rFonts w:ascii="Times New Roman" w:eastAsia="Times New Roman" w:hAnsi="Times New Roman" w:cs="Times New Roman"/>
          <w:sz w:val="24"/>
          <w:szCs w:val="24"/>
        </w:rPr>
        <w:t>serves the continuation of Scheherazade as a worthy hero of the kingdom through her reflection of the qualities of the typical myth hero.</w:t>
      </w:r>
    </w:p>
    <w:p w14:paraId="05A6F7D7" w14:textId="17C0520E"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commentRangeStart w:id="3"/>
      <w:r>
        <w:rPr>
          <w:rFonts w:ascii="Times New Roman" w:eastAsia="Times New Roman" w:hAnsi="Times New Roman" w:cs="Times New Roman"/>
          <w:sz w:val="24"/>
          <w:szCs w:val="24"/>
        </w:rPr>
        <w:t>The</w:t>
      </w:r>
      <w:commentRangeEnd w:id="3"/>
      <w:r w:rsidR="00D22A45">
        <w:rPr>
          <w:rStyle w:val="CommentReference"/>
        </w:rPr>
        <w:commentReference w:id="3"/>
      </w:r>
      <w:r>
        <w:rPr>
          <w:rFonts w:ascii="Times New Roman" w:eastAsia="Times New Roman" w:hAnsi="Times New Roman" w:cs="Times New Roman"/>
          <w:sz w:val="24"/>
          <w:szCs w:val="24"/>
        </w:rPr>
        <w:t xml:space="preserve"> way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portrays the “rift” follows the same principles of transferring the hero’s soul from normal society to the “zone unknown</w:t>
      </w:r>
      <w:r w:rsidR="00407072">
        <w:rPr>
          <w:rFonts w:ascii="Times New Roman" w:eastAsia="Times New Roman" w:hAnsi="Times New Roman" w:cs="Times New Roman"/>
          <w:sz w:val="24"/>
          <w:szCs w:val="24"/>
        </w:rPr>
        <w:t>” b</w:t>
      </w:r>
      <w:r w:rsidR="00877A5B">
        <w:rPr>
          <w:rFonts w:ascii="Times New Roman" w:eastAsia="Times New Roman" w:hAnsi="Times New Roman" w:cs="Times New Roman"/>
          <w:sz w:val="24"/>
          <w:szCs w:val="24"/>
        </w:rPr>
        <w:t xml:space="preserve">ut </w:t>
      </w:r>
      <w:r>
        <w:rPr>
          <w:rFonts w:ascii="Times New Roman" w:eastAsia="Times New Roman" w:hAnsi="Times New Roman" w:cs="Times New Roman"/>
          <w:sz w:val="24"/>
          <w:szCs w:val="24"/>
        </w:rPr>
        <w:t>differs in</w:t>
      </w:r>
      <w:r w:rsidR="00C76C67">
        <w:rPr>
          <w:rFonts w:ascii="Times New Roman" w:eastAsia="Times New Roman" w:hAnsi="Times New Roman" w:cs="Times New Roman"/>
          <w:sz w:val="24"/>
          <w:szCs w:val="24"/>
        </w:rPr>
        <w:t xml:space="preserve"> both</w:t>
      </w:r>
      <w:r>
        <w:rPr>
          <w:rFonts w:ascii="Times New Roman" w:eastAsia="Times New Roman" w:hAnsi="Times New Roman" w:cs="Times New Roman"/>
          <w:sz w:val="24"/>
          <w:szCs w:val="24"/>
        </w:rPr>
        <w:t xml:space="preserve"> its literal iteration of this trope</w:t>
      </w:r>
      <w:r w:rsidR="00407072">
        <w:rPr>
          <w:rFonts w:ascii="Times New Roman" w:eastAsia="Times New Roman" w:hAnsi="Times New Roman" w:cs="Times New Roman"/>
          <w:sz w:val="24"/>
          <w:szCs w:val="24"/>
        </w:rPr>
        <w:t>, which</w:t>
      </w:r>
      <w:r>
        <w:rPr>
          <w:rFonts w:ascii="Times New Roman" w:eastAsia="Times New Roman" w:hAnsi="Times New Roman" w:cs="Times New Roman"/>
          <w:sz w:val="24"/>
          <w:szCs w:val="24"/>
        </w:rPr>
        <w:t xml:space="preserve"> exposes its true function as a </w:t>
      </w:r>
      <w:proofErr w:type="spellStart"/>
      <w:r>
        <w:rPr>
          <w:rFonts w:ascii="Times New Roman" w:eastAsia="Times New Roman" w:hAnsi="Times New Roman" w:cs="Times New Roman"/>
          <w:sz w:val="24"/>
          <w:szCs w:val="24"/>
        </w:rPr>
        <w:t>transportment</w:t>
      </w:r>
      <w:proofErr w:type="spellEnd"/>
      <w:r>
        <w:rPr>
          <w:rFonts w:ascii="Times New Roman" w:eastAsia="Times New Roman" w:hAnsi="Times New Roman" w:cs="Times New Roman"/>
          <w:sz w:val="24"/>
          <w:szCs w:val="24"/>
        </w:rPr>
        <w:t xml:space="preserve"> of the hero’s soul, </w:t>
      </w:r>
      <w:r w:rsidR="00877A5B">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by its skepticism of the accuracy of the destiny behind the call to adventure.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 call arrives during a formal dance when one of the protagonists’ teachers Sid collapses. When the three heroes go to check on him, he executes a spell called “Forced Burial” (left, 5: 35)</w:t>
      </w:r>
      <w:r w:rsidR="00BD15C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consists of coffins that come up from the ground and swallow the heroes. This</w:t>
      </w:r>
      <w:r w:rsidR="00BD15CE">
        <w:rPr>
          <w:rFonts w:ascii="Times New Roman" w:eastAsia="Times New Roman" w:hAnsi="Times New Roman" w:cs="Times New Roman"/>
          <w:sz w:val="24"/>
          <w:szCs w:val="24"/>
        </w:rPr>
        <w:t xml:space="preserve"> spell</w:t>
      </w:r>
      <w:r>
        <w:rPr>
          <w:rFonts w:ascii="Times New Roman" w:eastAsia="Times New Roman" w:hAnsi="Times New Roman" w:cs="Times New Roman"/>
          <w:sz w:val="24"/>
          <w:szCs w:val="24"/>
        </w:rPr>
        <w:t xml:space="preserve"> transports the heroes from the dance to the basement of the school</w:t>
      </w:r>
      <w:r w:rsidR="00EC62F5">
        <w:rPr>
          <w:rFonts w:ascii="Times New Roman" w:eastAsia="Times New Roman" w:hAnsi="Times New Roman" w:cs="Times New Roman"/>
          <w:sz w:val="24"/>
          <w:szCs w:val="24"/>
        </w:rPr>
        <w:t xml:space="preserve">, which is </w:t>
      </w:r>
      <w:r>
        <w:rPr>
          <w:rFonts w:ascii="Times New Roman" w:eastAsia="Times New Roman" w:hAnsi="Times New Roman" w:cs="Times New Roman"/>
          <w:sz w:val="24"/>
          <w:szCs w:val="24"/>
        </w:rPr>
        <w:t>off limits to students</w:t>
      </w:r>
      <w:r w:rsidR="00EC62F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where their true adventure </w:t>
      </w:r>
      <w:proofErr w:type="gramStart"/>
      <w:r>
        <w:rPr>
          <w:rFonts w:ascii="Times New Roman" w:eastAsia="Times New Roman" w:hAnsi="Times New Roman" w:cs="Times New Roman"/>
          <w:sz w:val="24"/>
          <w:szCs w:val="24"/>
        </w:rPr>
        <w:t>begins</w:t>
      </w:r>
      <w:proofErr w:type="gramEnd"/>
      <w:r>
        <w:rPr>
          <w:rFonts w:ascii="Times New Roman" w:eastAsia="Times New Roman" w:hAnsi="Times New Roman" w:cs="Times New Roman"/>
          <w:sz w:val="24"/>
          <w:szCs w:val="24"/>
        </w:rPr>
        <w:t xml:space="preserve"> a</w:t>
      </w:r>
      <w:r w:rsidR="00EC62F5">
        <w:rPr>
          <w:rFonts w:ascii="Times New Roman" w:eastAsia="Times New Roman" w:hAnsi="Times New Roman" w:cs="Times New Roman"/>
          <w:sz w:val="24"/>
          <w:szCs w:val="24"/>
        </w:rPr>
        <w:t>nd</w:t>
      </w:r>
      <w:r>
        <w:rPr>
          <w:rFonts w:ascii="Times New Roman" w:eastAsia="Times New Roman" w:hAnsi="Times New Roman" w:cs="Times New Roman"/>
          <w:sz w:val="24"/>
          <w:szCs w:val="24"/>
        </w:rPr>
        <w:t xml:space="preserve"> they are given the initial mission </w:t>
      </w:r>
      <w:r w:rsidR="00EC62F5">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prevent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from resurrecting (5: 28-35). </w:t>
      </w:r>
      <w:r w:rsidR="00D24D50">
        <w:rPr>
          <w:rFonts w:ascii="Times New Roman" w:eastAsia="Times New Roman" w:hAnsi="Times New Roman" w:cs="Times New Roman"/>
          <w:sz w:val="24"/>
          <w:szCs w:val="24"/>
        </w:rPr>
        <w:t>T</w:t>
      </w:r>
      <w:r>
        <w:rPr>
          <w:rFonts w:ascii="Times New Roman" w:eastAsia="Times New Roman" w:hAnsi="Times New Roman" w:cs="Times New Roman"/>
          <w:sz w:val="24"/>
          <w:szCs w:val="24"/>
        </w:rPr>
        <w:t>he heroes are</w:t>
      </w:r>
      <w:r w:rsidR="00D24D50">
        <w:rPr>
          <w:rFonts w:ascii="Times New Roman" w:eastAsia="Times New Roman" w:hAnsi="Times New Roman" w:cs="Times New Roman"/>
          <w:sz w:val="24"/>
          <w:szCs w:val="24"/>
        </w:rPr>
        <w:t xml:space="preserve"> called to adventure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in the midst of</w:t>
      </w:r>
      <w:proofErr w:type="gramEnd"/>
      <w:r>
        <w:rPr>
          <w:rFonts w:ascii="Times New Roman" w:eastAsia="Times New Roman" w:hAnsi="Times New Roman" w:cs="Times New Roman"/>
          <w:sz w:val="24"/>
          <w:szCs w:val="24"/>
        </w:rPr>
        <w:t xml:space="preserve"> a social function where they are expected to dress up to conform to the norms of society when their bodies are “forcibly buried” or “transferred” </w:t>
      </w:r>
      <w:r w:rsidR="006812BF">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coffin into a place they have</w:t>
      </w:r>
      <w:r w:rsidR="00EC62F5">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xml:space="preserve"> been before, the zone unknown. This grafting of the intention of this trope onto the content of the series reveals the symbolic nature of </w:t>
      </w:r>
      <w:r>
        <w:rPr>
          <w:rFonts w:ascii="Times New Roman" w:eastAsia="Times New Roman" w:hAnsi="Times New Roman" w:cs="Times New Roman"/>
          <w:sz w:val="24"/>
          <w:szCs w:val="24"/>
        </w:rPr>
        <w:lastRenderedPageBreak/>
        <w:t xml:space="preserve">the call to adventure as “a form of self-annihilation” by “passage of the threshold” (Campbell 77) which the hero cannot return from until the completion of the adventure. When the kids are swallowed by coffins </w:t>
      </w:r>
      <w:r w:rsidR="006812BF">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begin their adventure, the simulated death</w:t>
      </w:r>
      <w:r w:rsidR="006812BF">
        <w:rPr>
          <w:rFonts w:ascii="Times New Roman" w:eastAsia="Times New Roman" w:hAnsi="Times New Roman" w:cs="Times New Roman"/>
          <w:sz w:val="24"/>
          <w:szCs w:val="24"/>
        </w:rPr>
        <w:t xml:space="preserve">, which, </w:t>
      </w:r>
      <w:r>
        <w:rPr>
          <w:rFonts w:ascii="Times New Roman" w:eastAsia="Times New Roman" w:hAnsi="Times New Roman" w:cs="Times New Roman"/>
          <w:sz w:val="24"/>
          <w:szCs w:val="24"/>
        </w:rPr>
        <w:t>within this trope</w:t>
      </w:r>
      <w:r w:rsidR="006812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normally subtextual</w:t>
      </w:r>
      <w:r w:rsidR="001F34D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not just brought to the textual plane </w:t>
      </w:r>
      <w:r w:rsidR="001F34D7">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Sid’s “Forced Burial” incantation but</w:t>
      </w:r>
      <w:r w:rsidR="001F34D7">
        <w:rPr>
          <w:rFonts w:ascii="Times New Roman" w:eastAsia="Times New Roman" w:hAnsi="Times New Roman" w:cs="Times New Roman"/>
          <w:sz w:val="24"/>
          <w:szCs w:val="24"/>
        </w:rPr>
        <w:t xml:space="preserve"> is</w:t>
      </w:r>
      <w:r>
        <w:rPr>
          <w:rFonts w:ascii="Times New Roman" w:eastAsia="Times New Roman" w:hAnsi="Times New Roman" w:cs="Times New Roman"/>
          <w:sz w:val="24"/>
          <w:szCs w:val="24"/>
        </w:rPr>
        <w:t xml:space="preserve"> brought to the visual plane </w:t>
      </w:r>
      <w:r w:rsidR="001F34D7">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the medium of the manga. By erasing the subtlety</w:t>
      </w:r>
      <w:r w:rsidR="001F34D7">
        <w:rPr>
          <w:rFonts w:ascii="Times New Roman" w:eastAsia="Times New Roman" w:hAnsi="Times New Roman" w:cs="Times New Roman"/>
          <w:sz w:val="24"/>
          <w:szCs w:val="24"/>
        </w:rPr>
        <w:t xml:space="preserve"> in</w:t>
      </w:r>
      <w:r>
        <w:rPr>
          <w:rFonts w:ascii="Times New Roman" w:eastAsia="Times New Roman" w:hAnsi="Times New Roman" w:cs="Times New Roman"/>
          <w:sz w:val="24"/>
          <w:szCs w:val="24"/>
        </w:rPr>
        <w:t xml:space="preserve"> this trope, Ohkubo </w:t>
      </w:r>
      <w:r w:rsidR="001F34D7">
        <w:rPr>
          <w:rFonts w:ascii="Times New Roman" w:eastAsia="Times New Roman" w:hAnsi="Times New Roman" w:cs="Times New Roman"/>
          <w:sz w:val="24"/>
          <w:szCs w:val="24"/>
        </w:rPr>
        <w:t>removes</w:t>
      </w:r>
      <w:r>
        <w:rPr>
          <w:rFonts w:ascii="Times New Roman" w:eastAsia="Times New Roman" w:hAnsi="Times New Roman" w:cs="Times New Roman"/>
          <w:sz w:val="24"/>
          <w:szCs w:val="24"/>
        </w:rPr>
        <w:t xml:space="preserve"> a boundary between mythmaker and reader, fostering a more direct conversation between the two. </w:t>
      </w:r>
      <w:r w:rsidR="001F34D7">
        <w:rPr>
          <w:rFonts w:ascii="Times New Roman" w:eastAsia="Times New Roman" w:hAnsi="Times New Roman" w:cs="Times New Roman"/>
          <w:sz w:val="24"/>
          <w:szCs w:val="24"/>
        </w:rPr>
        <w:t>Though</w:t>
      </w:r>
      <w:r>
        <w:rPr>
          <w:rFonts w:ascii="Times New Roman" w:eastAsia="Times New Roman" w:hAnsi="Times New Roman" w:cs="Times New Roman"/>
          <w:sz w:val="24"/>
          <w:szCs w:val="24"/>
        </w:rPr>
        <w:t xml:space="preserve"> destiny supposedly gives the kids the role of stopping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from resurrecting</w:t>
      </w:r>
      <w:r w:rsidR="001F34D7">
        <w:rPr>
          <w:rFonts w:ascii="Times New Roman" w:eastAsia="Times New Roman" w:hAnsi="Times New Roman" w:cs="Times New Roman"/>
          <w:sz w:val="24"/>
          <w:szCs w:val="24"/>
        </w:rPr>
        <w:t xml:space="preserve"> because </w:t>
      </w:r>
      <w:r>
        <w:rPr>
          <w:rFonts w:ascii="Times New Roman" w:eastAsia="Times New Roman" w:hAnsi="Times New Roman" w:cs="Times New Roman"/>
          <w:sz w:val="24"/>
          <w:szCs w:val="24"/>
        </w:rPr>
        <w:t>Sid just so happened to cast his spell on</w:t>
      </w:r>
      <w:r w:rsidR="001F34D7">
        <w:rPr>
          <w:rFonts w:ascii="Times New Roman" w:eastAsia="Times New Roman" w:hAnsi="Times New Roman" w:cs="Times New Roman"/>
          <w:sz w:val="24"/>
          <w:szCs w:val="24"/>
        </w:rPr>
        <w:t xml:space="preserve"> them</w:t>
      </w:r>
      <w:r>
        <w:rPr>
          <w:rFonts w:ascii="Times New Roman" w:eastAsia="Times New Roman" w:hAnsi="Times New Roman" w:cs="Times New Roman"/>
          <w:sz w:val="24"/>
          <w:szCs w:val="24"/>
        </w:rPr>
        <w:t xml:space="preserve"> in that moment, they proceed to fail at this task</w:t>
      </w:r>
      <w:r w:rsidR="00E72930">
        <w:rPr>
          <w:rFonts w:ascii="Times New Roman" w:eastAsia="Times New Roman" w:hAnsi="Times New Roman" w:cs="Times New Roman"/>
          <w:sz w:val="24"/>
          <w:szCs w:val="24"/>
        </w:rPr>
        <w:t>, and</w:t>
      </w:r>
      <w:r>
        <w:rPr>
          <w:rFonts w:ascii="Times New Roman" w:eastAsia="Times New Roman" w:hAnsi="Times New Roman" w:cs="Times New Roman"/>
          <w:sz w:val="24"/>
          <w:szCs w:val="24"/>
        </w:rPr>
        <w:t xml:space="preserve"> their failure makes the situation much worse, </w:t>
      </w:r>
      <w:r w:rsidR="00FB5DFA">
        <w:rPr>
          <w:rFonts w:ascii="Times New Roman" w:eastAsia="Times New Roman" w:hAnsi="Times New Roman" w:cs="Times New Roman"/>
          <w:sz w:val="24"/>
          <w:szCs w:val="24"/>
        </w:rPr>
        <w:t xml:space="preserve">which </w:t>
      </w:r>
      <w:r>
        <w:rPr>
          <w:rFonts w:ascii="Times New Roman" w:eastAsia="Times New Roman" w:hAnsi="Times New Roman" w:cs="Times New Roman"/>
          <w:sz w:val="24"/>
          <w:szCs w:val="24"/>
        </w:rPr>
        <w:t>call</w:t>
      </w:r>
      <w:r w:rsidR="00FB5DF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infallibility of destiny</w:t>
      </w:r>
      <w:r w:rsidR="00FB5DFA">
        <w:rPr>
          <w:rFonts w:ascii="Times New Roman" w:eastAsia="Times New Roman" w:hAnsi="Times New Roman" w:cs="Times New Roman"/>
          <w:sz w:val="24"/>
          <w:szCs w:val="24"/>
        </w:rPr>
        <w:t xml:space="preserve"> into question</w:t>
      </w:r>
      <w:r>
        <w:rPr>
          <w:rFonts w:ascii="Times New Roman" w:eastAsia="Times New Roman" w:hAnsi="Times New Roman" w:cs="Times New Roman"/>
          <w:sz w:val="24"/>
          <w:szCs w:val="24"/>
        </w:rPr>
        <w:t xml:space="preserve">. When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attempts to cut the needle that would reawaken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he mistakenly destroys the “</w:t>
      </w:r>
      <w:proofErr w:type="spellStart"/>
      <w:r>
        <w:rPr>
          <w:rFonts w:ascii="Times New Roman" w:eastAsia="Times New Roman" w:hAnsi="Times New Roman" w:cs="Times New Roman"/>
          <w:sz w:val="24"/>
          <w:szCs w:val="24"/>
        </w:rPr>
        <w:t>goshintai</w:t>
      </w:r>
      <w:proofErr w:type="spellEnd"/>
      <w:r>
        <w:rPr>
          <w:rFonts w:ascii="Times New Roman" w:eastAsia="Times New Roman" w:hAnsi="Times New Roman" w:cs="Times New Roman"/>
          <w:sz w:val="24"/>
          <w:szCs w:val="24"/>
        </w:rPr>
        <w:t xml:space="preserve">” or shrine that is part of the seal that keeps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contained (6: 125-126). This both assists the enemy in succeeding with their goal and prevents future containment of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using this same method. Th</w:t>
      </w:r>
      <w:r w:rsidR="00FB5DFA">
        <w:rPr>
          <w:rFonts w:ascii="Times New Roman" w:eastAsia="Times New Roman" w:hAnsi="Times New Roman" w:cs="Times New Roman"/>
          <w:sz w:val="24"/>
          <w:szCs w:val="24"/>
        </w:rPr>
        <w:t>e heroes’</w:t>
      </w:r>
      <w:r>
        <w:rPr>
          <w:rFonts w:ascii="Times New Roman" w:eastAsia="Times New Roman" w:hAnsi="Times New Roman" w:cs="Times New Roman"/>
          <w:sz w:val="24"/>
          <w:szCs w:val="24"/>
        </w:rPr>
        <w:t xml:space="preserve"> drastic failure of the task</w:t>
      </w:r>
      <w:r w:rsidR="00910DF3">
        <w:rPr>
          <w:rFonts w:ascii="Times New Roman" w:eastAsia="Times New Roman" w:hAnsi="Times New Roman" w:cs="Times New Roman"/>
          <w:sz w:val="24"/>
          <w:szCs w:val="24"/>
        </w:rPr>
        <w:t xml:space="preserve"> </w:t>
      </w:r>
      <w:r w:rsidR="001836CE">
        <w:rPr>
          <w:rFonts w:ascii="Times New Roman" w:eastAsia="Times New Roman" w:hAnsi="Times New Roman" w:cs="Times New Roman"/>
          <w:sz w:val="24"/>
          <w:szCs w:val="24"/>
        </w:rPr>
        <w:t xml:space="preserve">destiny </w:t>
      </w:r>
      <w:r>
        <w:rPr>
          <w:rFonts w:ascii="Times New Roman" w:eastAsia="Times New Roman" w:hAnsi="Times New Roman" w:cs="Times New Roman"/>
          <w:sz w:val="24"/>
          <w:szCs w:val="24"/>
        </w:rPr>
        <w:t>supposedly summoned</w:t>
      </w:r>
      <w:r w:rsidR="001836CE">
        <w:rPr>
          <w:rFonts w:ascii="Times New Roman" w:eastAsia="Times New Roman" w:hAnsi="Times New Roman" w:cs="Times New Roman"/>
          <w:sz w:val="24"/>
          <w:szCs w:val="24"/>
        </w:rPr>
        <w:t xml:space="preserve"> them</w:t>
      </w:r>
      <w:r>
        <w:rPr>
          <w:rFonts w:ascii="Times New Roman" w:eastAsia="Times New Roman" w:hAnsi="Times New Roman" w:cs="Times New Roman"/>
          <w:sz w:val="24"/>
          <w:szCs w:val="24"/>
        </w:rPr>
        <w:t xml:space="preserve"> to accomplish devalues destiny’s power</w:t>
      </w:r>
      <w:r w:rsidR="00910DF3">
        <w:rPr>
          <w:rFonts w:ascii="Times New Roman" w:eastAsia="Times New Roman" w:hAnsi="Times New Roman" w:cs="Times New Roman"/>
          <w:sz w:val="24"/>
          <w:szCs w:val="24"/>
        </w:rPr>
        <w:t xml:space="preserve"> by challenging</w:t>
      </w:r>
      <w:r>
        <w:rPr>
          <w:rFonts w:ascii="Times New Roman" w:eastAsia="Times New Roman" w:hAnsi="Times New Roman" w:cs="Times New Roman"/>
          <w:sz w:val="24"/>
          <w:szCs w:val="24"/>
        </w:rPr>
        <w:t xml:space="preserve"> the assumption that destiny’s call equates to the unbridled success of the hero. In this undoing, Ohkubo removes another layer that comes with the monomyth structure. </w:t>
      </w:r>
      <w:r>
        <w:rPr>
          <w:noProof/>
        </w:rPr>
        <w:drawing>
          <wp:anchor distT="57150" distB="57150" distL="57150" distR="57150" simplePos="0" relativeHeight="251663360" behindDoc="0" locked="0" layoutInCell="1" hidden="0" allowOverlap="1" wp14:anchorId="05A6F816" wp14:editId="05A6F817">
            <wp:simplePos x="0" y="0"/>
            <wp:positionH relativeFrom="column">
              <wp:posOffset>1</wp:posOffset>
            </wp:positionH>
            <wp:positionV relativeFrom="paragraph">
              <wp:posOffset>1847850</wp:posOffset>
            </wp:positionV>
            <wp:extent cx="3212624" cy="3315593"/>
            <wp:effectExtent l="0" t="0" r="0" b="0"/>
            <wp:wrapSquare wrapText="bothSides" distT="57150" distB="57150" distL="57150" distR="57150"/>
            <wp:docPr id="1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7"/>
                    <a:srcRect/>
                    <a:stretch>
                      <a:fillRect/>
                    </a:stretch>
                  </pic:blipFill>
                  <pic:spPr>
                    <a:xfrm>
                      <a:off x="0" y="0"/>
                      <a:ext cx="3212624" cy="3315593"/>
                    </a:xfrm>
                    <a:prstGeom prst="rect">
                      <a:avLst/>
                    </a:prstGeom>
                    <a:ln/>
                  </pic:spPr>
                </pic:pic>
              </a:graphicData>
            </a:graphic>
          </wp:anchor>
        </w:drawing>
      </w:r>
    </w:p>
    <w:p w14:paraId="05A6F7D8" w14:textId="4CE16B5D"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Therein lies the difference between each text’s portrayal of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Arabian Nights </w:t>
      </w:r>
      <w:r>
        <w:rPr>
          <w:rFonts w:ascii="Times New Roman" w:eastAsia="Times New Roman" w:hAnsi="Times New Roman" w:cs="Times New Roman"/>
          <w:sz w:val="24"/>
          <w:szCs w:val="24"/>
        </w:rPr>
        <w:t>seeks to uphold the eventuality of a successful journey implied with this stage to portray Scheherazade as exactly the hero destiny has sent for</w:t>
      </w:r>
      <w:r w:rsidR="001F7CF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 xml:space="preserve">challenges it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interrogate the entire notion of the “destined hero</w:t>
      </w:r>
      <w:r w:rsidR="00AC13B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Scheherazade’s fixture 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as the Westernized righteous hero of the Westernized Arabic people requires the blessing of destiny to portray her as righteous</w:t>
      </w:r>
      <w:r w:rsidR="005F409B">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w:t>
      </w:r>
      <w:r w:rsidR="005F409B">
        <w:rPr>
          <w:rFonts w:ascii="Times New Roman" w:eastAsia="Times New Roman" w:hAnsi="Times New Roman" w:cs="Times New Roman"/>
          <w:sz w:val="24"/>
          <w:szCs w:val="24"/>
        </w:rPr>
        <w:t>t</w:t>
      </w:r>
      <w:r w:rsidR="00786665">
        <w:rPr>
          <w:rFonts w:ascii="Times New Roman" w:eastAsia="Times New Roman" w:hAnsi="Times New Roman" w:cs="Times New Roman"/>
          <w:sz w:val="24"/>
          <w:szCs w:val="24"/>
        </w:rPr>
        <w:t>he</w:t>
      </w:r>
      <w:r>
        <w:rPr>
          <w:rFonts w:ascii="Times New Roman" w:eastAsia="Times New Roman" w:hAnsi="Times New Roman" w:cs="Times New Roman"/>
          <w:sz w:val="24"/>
          <w:szCs w:val="24"/>
        </w:rPr>
        <w:t xml:space="preserve"> infallibility of destiny myth establishes to suggest that a prosperous society cannot exist without the values Scheherazade possesses. Th</w:t>
      </w:r>
      <w:r w:rsidR="005F409B">
        <w:rPr>
          <w:rFonts w:ascii="Times New Roman" w:eastAsia="Times New Roman" w:hAnsi="Times New Roman" w:cs="Times New Roman"/>
          <w:sz w:val="24"/>
          <w:szCs w:val="24"/>
        </w:rPr>
        <w:t>ese elements of destiny</w:t>
      </w:r>
      <w:r>
        <w:rPr>
          <w:rFonts w:ascii="Times New Roman" w:eastAsia="Times New Roman" w:hAnsi="Times New Roman" w:cs="Times New Roman"/>
          <w:sz w:val="24"/>
          <w:szCs w:val="24"/>
        </w:rPr>
        <w:t xml:space="preserve"> confirm </w:t>
      </w:r>
      <w:proofErr w:type="gramStart"/>
      <w:r>
        <w:rPr>
          <w:rFonts w:ascii="Times New Roman" w:eastAsia="Times New Roman" w:hAnsi="Times New Roman" w:cs="Times New Roman"/>
          <w:sz w:val="24"/>
          <w:szCs w:val="24"/>
        </w:rPr>
        <w:t>Scheherazade</w:t>
      </w:r>
      <w:proofErr w:type="gramEnd"/>
      <w:r>
        <w:rPr>
          <w:rFonts w:ascii="Times New Roman" w:eastAsia="Times New Roman" w:hAnsi="Times New Roman" w:cs="Times New Roman"/>
          <w:sz w:val="24"/>
          <w:szCs w:val="24"/>
        </w:rPr>
        <w:t xml:space="preserve"> and</w:t>
      </w:r>
      <w:r w:rsidR="002E0E5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extension, her stories of kingdoms centered around the success of equally righteous and devout people</w:t>
      </w:r>
      <w:r w:rsidR="002E0E5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not just </w:t>
      </w:r>
      <w:r w:rsidR="002E0E54">
        <w:rPr>
          <w:rFonts w:ascii="Times New Roman" w:eastAsia="Times New Roman" w:hAnsi="Times New Roman" w:cs="Times New Roman"/>
          <w:sz w:val="24"/>
          <w:szCs w:val="24"/>
        </w:rPr>
        <w:t>one</w:t>
      </w:r>
      <w:r>
        <w:rPr>
          <w:rFonts w:ascii="Times New Roman" w:eastAsia="Times New Roman" w:hAnsi="Times New Roman" w:cs="Times New Roman"/>
          <w:sz w:val="24"/>
          <w:szCs w:val="24"/>
        </w:rPr>
        <w:t xml:space="preserve"> answer to the king’s tyranny, but the only answer </w:t>
      </w:r>
      <w:r w:rsidR="00952FCA">
        <w:rPr>
          <w:rFonts w:ascii="Times New Roman" w:eastAsia="Times New Roman" w:hAnsi="Times New Roman" w:cs="Times New Roman"/>
          <w:sz w:val="24"/>
          <w:szCs w:val="24"/>
        </w:rPr>
        <w:t>to it</w:t>
      </w:r>
      <w:r>
        <w:rPr>
          <w:rFonts w:ascii="Times New Roman" w:eastAsia="Times New Roman" w:hAnsi="Times New Roman" w:cs="Times New Roman"/>
          <w:sz w:val="24"/>
          <w:szCs w:val="24"/>
        </w:rPr>
        <w:t>. On the other hand, Ohkubo’s constant undermining of th</w:t>
      </w:r>
      <w:r w:rsidR="00952FCA">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implicit success of the heroes disrupts the concept of destiny entirely, creating more ambiguity </w:t>
      </w:r>
      <w:r w:rsidR="00952FCA">
        <w:rPr>
          <w:rFonts w:ascii="Times New Roman" w:eastAsia="Times New Roman" w:hAnsi="Times New Roman" w:cs="Times New Roman"/>
          <w:sz w:val="24"/>
          <w:szCs w:val="24"/>
        </w:rPr>
        <w:t>regarding</w:t>
      </w:r>
      <w:r>
        <w:rPr>
          <w:rFonts w:ascii="Times New Roman" w:eastAsia="Times New Roman" w:hAnsi="Times New Roman" w:cs="Times New Roman"/>
          <w:sz w:val="24"/>
          <w:szCs w:val="24"/>
        </w:rPr>
        <w:t xml:space="preserve"> what is necessary to combat evil. This ambiguity </w:t>
      </w:r>
      <w:r w:rsidR="00952FCA">
        <w:rPr>
          <w:rFonts w:ascii="Times New Roman" w:eastAsia="Times New Roman" w:hAnsi="Times New Roman" w:cs="Times New Roman"/>
          <w:sz w:val="24"/>
          <w:szCs w:val="24"/>
        </w:rPr>
        <w:t>allows</w:t>
      </w:r>
      <w:r>
        <w:rPr>
          <w:rFonts w:ascii="Times New Roman" w:eastAsia="Times New Roman" w:hAnsi="Times New Roman" w:cs="Times New Roman"/>
          <w:sz w:val="24"/>
          <w:szCs w:val="24"/>
        </w:rPr>
        <w:t xml:space="preserve"> the reader to negotiate their own definition of heroism through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 willingness to interrogate what it means to be a hero internally. This question</w:t>
      </w:r>
      <w:r w:rsidR="00952FCA">
        <w:rPr>
          <w:rFonts w:ascii="Times New Roman" w:eastAsia="Times New Roman" w:hAnsi="Times New Roman" w:cs="Times New Roman"/>
          <w:sz w:val="24"/>
          <w:szCs w:val="24"/>
        </w:rPr>
        <w:t xml:space="preserve"> becomes essential</w:t>
      </w:r>
      <w:r>
        <w:rPr>
          <w:rFonts w:ascii="Times New Roman" w:eastAsia="Times New Roman" w:hAnsi="Times New Roman" w:cs="Times New Roman"/>
          <w:sz w:val="24"/>
          <w:szCs w:val="24"/>
        </w:rPr>
        <w:t xml:space="preserve"> for the heroes of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 xml:space="preserve">during </w:t>
      </w:r>
      <w:r>
        <w:rPr>
          <w:rFonts w:ascii="Times New Roman" w:eastAsia="Times New Roman" w:hAnsi="Times New Roman" w:cs="Times New Roman"/>
          <w:i/>
          <w:sz w:val="24"/>
          <w:szCs w:val="24"/>
        </w:rPr>
        <w:t>pathos</w:t>
      </w:r>
      <w:r w:rsidR="00952FCA">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where the heroes are forced to confront their own insufficiencies to their destinies, turning the death struggle just as much inward as outward. In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both texts continue their conversation with each other through their opposing interpretations of what necessitates a successful heroic journey. </w:t>
      </w:r>
      <w:r>
        <w:br w:type="page"/>
      </w:r>
    </w:p>
    <w:p w14:paraId="05A6F7D9" w14:textId="77777777" w:rsidR="00B23A1E" w:rsidRDefault="00361C09">
      <w:pPr>
        <w:pStyle w:val="Heading4"/>
        <w:numPr>
          <w:ilvl w:val="0"/>
          <w:numId w:val="1"/>
        </w:numPr>
      </w:pPr>
      <w:bookmarkStart w:id="4" w:name="_7gc0esl2pxdw" w:colFirst="0" w:colLast="0"/>
      <w:bookmarkEnd w:id="4"/>
      <w:r>
        <w:lastRenderedPageBreak/>
        <w:t>Pathos</w:t>
      </w:r>
    </w:p>
    <w:p w14:paraId="05A6F7DA" w14:textId="27CBA343"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the hero must first undertake the </w:t>
      </w:r>
      <w:r w:rsidR="006E29B0">
        <w:rPr>
          <w:rFonts w:ascii="Times New Roman" w:eastAsia="Times New Roman" w:hAnsi="Times New Roman" w:cs="Times New Roman"/>
          <w:sz w:val="24"/>
          <w:szCs w:val="24"/>
        </w:rPr>
        <w:t>“</w:t>
      </w:r>
      <w:r>
        <w:rPr>
          <w:rFonts w:ascii="Times New Roman" w:eastAsia="Times New Roman" w:hAnsi="Times New Roman" w:cs="Times New Roman"/>
          <w:sz w:val="24"/>
          <w:szCs w:val="24"/>
        </w:rPr>
        <w:t>road of trials</w:t>
      </w:r>
      <w:r w:rsidR="006E29B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before their final confrontation with the enemy. Campbell says that this stage of the journey is “the process of dissolving, transcending or transmuting the infantile images of our personal past” through which there is a “purification of the self when the senses are cleansed and humbled” (84)</w:t>
      </w:r>
      <w:r w:rsidR="00CE3C5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CE3C5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 function of the road of trials </w:t>
      </w:r>
      <w:r w:rsidR="00CE3C52">
        <w:rPr>
          <w:rFonts w:ascii="Times New Roman" w:eastAsia="Times New Roman" w:hAnsi="Times New Roman" w:cs="Times New Roman"/>
          <w:sz w:val="24"/>
          <w:szCs w:val="24"/>
        </w:rPr>
        <w:t xml:space="preserve">is </w:t>
      </w:r>
      <w:r>
        <w:rPr>
          <w:rFonts w:ascii="Times New Roman" w:eastAsia="Times New Roman" w:hAnsi="Times New Roman" w:cs="Times New Roman"/>
          <w:sz w:val="24"/>
          <w:szCs w:val="24"/>
        </w:rPr>
        <w:t>a scrutinization and cutting away of the hero’s former identity through a “succession of trials” (81) in which the hero must maintain “the integrity of the innocent world against the assault of experience” (Frye 201). When the hero endures this “assault of experience” with the “integrity” of their own values intact, those values are reinforced as righteous by the survival and absorption of that which is their antithesis</w:t>
      </w:r>
      <w:r w:rsidR="00B601A1">
        <w:rPr>
          <w:rFonts w:ascii="Times New Roman" w:eastAsia="Times New Roman" w:hAnsi="Times New Roman" w:cs="Times New Roman"/>
          <w:sz w:val="24"/>
          <w:szCs w:val="24"/>
        </w:rPr>
        <w:t>. As a result,</w:t>
      </w:r>
      <w:r>
        <w:rPr>
          <w:rFonts w:ascii="Times New Roman" w:eastAsia="Times New Roman" w:hAnsi="Times New Roman" w:cs="Times New Roman"/>
          <w:sz w:val="24"/>
          <w:szCs w:val="24"/>
        </w:rPr>
        <w:t xml:space="preserve"> the hero and</w:t>
      </w:r>
      <w:r w:rsidR="00B601A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extension, those values</w:t>
      </w:r>
      <w:r w:rsidR="00F9153C">
        <w:rPr>
          <w:rFonts w:ascii="Times New Roman" w:eastAsia="Times New Roman" w:hAnsi="Times New Roman" w:cs="Times New Roman"/>
          <w:sz w:val="24"/>
          <w:szCs w:val="24"/>
        </w:rPr>
        <w:t>, gain</w:t>
      </w:r>
      <w:r>
        <w:rPr>
          <w:rFonts w:ascii="Times New Roman" w:eastAsia="Times New Roman" w:hAnsi="Times New Roman" w:cs="Times New Roman"/>
          <w:sz w:val="24"/>
          <w:szCs w:val="24"/>
        </w:rPr>
        <w:t xml:space="preserve"> the strength and status they require to finally confront the primary opposition that initially separated them from their innocent </w:t>
      </w:r>
      <w:proofErr w:type="spellStart"/>
      <w:r>
        <w:rPr>
          <w:rFonts w:ascii="Times New Roman" w:eastAsia="Times New Roman" w:hAnsi="Times New Roman" w:cs="Times New Roman"/>
          <w:sz w:val="24"/>
          <w:szCs w:val="24"/>
        </w:rPr>
        <w:t>homeworld</w:t>
      </w:r>
      <w:proofErr w:type="spellEnd"/>
      <w:r>
        <w:rPr>
          <w:rFonts w:ascii="Times New Roman" w:eastAsia="Times New Roman" w:hAnsi="Times New Roman" w:cs="Times New Roman"/>
          <w:sz w:val="24"/>
          <w:szCs w:val="24"/>
        </w:rPr>
        <w:t>. The survival of the</w:t>
      </w:r>
      <w:r w:rsidR="00F9153C">
        <w:rPr>
          <w:rFonts w:ascii="Times New Roman" w:eastAsia="Times New Roman" w:hAnsi="Times New Roman" w:cs="Times New Roman"/>
          <w:sz w:val="24"/>
          <w:szCs w:val="24"/>
        </w:rPr>
        <w:t xml:space="preserve"> protagonist’s</w:t>
      </w:r>
      <w:r>
        <w:rPr>
          <w:rFonts w:ascii="Times New Roman" w:eastAsia="Times New Roman" w:hAnsi="Times New Roman" w:cs="Times New Roman"/>
          <w:sz w:val="24"/>
          <w:szCs w:val="24"/>
        </w:rPr>
        <w:t xml:space="preserve"> core values serves as the monomyth’s method of validating those values as those of the heroic. With the protagonist’s values unchanged by the conflict between them and their antithesis, the collective effect of this “assault of experience” becomes the erosion of </w:t>
      </w:r>
      <w:r>
        <w:rPr>
          <w:rFonts w:ascii="Times New Roman" w:eastAsia="Times New Roman" w:hAnsi="Times New Roman" w:cs="Times New Roman"/>
          <w:color w:val="1F1F1F"/>
          <w:sz w:val="24"/>
          <w:szCs w:val="24"/>
          <w:highlight w:val="white"/>
        </w:rPr>
        <w:t>the protagonist’s younger, weaker identity</w:t>
      </w:r>
      <w:r w:rsidR="00000F55">
        <w:rPr>
          <w:rFonts w:ascii="Times New Roman" w:eastAsia="Times New Roman" w:hAnsi="Times New Roman" w:cs="Times New Roman"/>
          <w:color w:val="1F1F1F"/>
          <w:sz w:val="24"/>
          <w:szCs w:val="24"/>
          <w:highlight w:val="white"/>
        </w:rPr>
        <w:t xml:space="preserve">, </w:t>
      </w:r>
      <w:r>
        <w:rPr>
          <w:rFonts w:ascii="Times New Roman" w:eastAsia="Times New Roman" w:hAnsi="Times New Roman" w:cs="Times New Roman"/>
          <w:color w:val="1F1F1F"/>
          <w:sz w:val="24"/>
          <w:szCs w:val="24"/>
          <w:highlight w:val="white"/>
        </w:rPr>
        <w:t>exhibited in agon</w:t>
      </w:r>
      <w:r w:rsidR="00000F55">
        <w:rPr>
          <w:rFonts w:ascii="Times New Roman" w:eastAsia="Times New Roman" w:hAnsi="Times New Roman" w:cs="Times New Roman"/>
          <w:color w:val="1F1F1F"/>
          <w:sz w:val="24"/>
          <w:szCs w:val="24"/>
          <w:highlight w:val="white"/>
        </w:rPr>
        <w:t>,</w:t>
      </w:r>
      <w:r>
        <w:rPr>
          <w:rFonts w:ascii="Times New Roman" w:eastAsia="Times New Roman" w:hAnsi="Times New Roman" w:cs="Times New Roman"/>
          <w:color w:val="1F1F1F"/>
          <w:sz w:val="24"/>
          <w:szCs w:val="24"/>
          <w:highlight w:val="white"/>
        </w:rPr>
        <w:t xml:space="preserve"> </w:t>
      </w:r>
      <w:r w:rsidR="00000F55">
        <w:rPr>
          <w:rFonts w:ascii="Times New Roman" w:eastAsia="Times New Roman" w:hAnsi="Times New Roman" w:cs="Times New Roman"/>
          <w:sz w:val="24"/>
          <w:szCs w:val="24"/>
        </w:rPr>
        <w:t xml:space="preserve">which is </w:t>
      </w:r>
      <w:r>
        <w:rPr>
          <w:rFonts w:ascii="Times New Roman" w:eastAsia="Times New Roman" w:hAnsi="Times New Roman" w:cs="Times New Roman"/>
          <w:sz w:val="24"/>
          <w:szCs w:val="24"/>
        </w:rPr>
        <w:t>known as the “ego” keep</w:t>
      </w:r>
      <w:r w:rsidR="00000F55">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the protagonist individualized from the universal identification of hero. </w:t>
      </w:r>
      <w:r w:rsidR="006F4802">
        <w:rPr>
          <w:rFonts w:ascii="Times New Roman" w:eastAsia="Times New Roman" w:hAnsi="Times New Roman" w:cs="Times New Roman"/>
          <w:color w:val="1F1F1F"/>
          <w:sz w:val="24"/>
          <w:szCs w:val="24"/>
          <w:highlight w:val="white"/>
        </w:rPr>
        <w:t xml:space="preserve">Because of this process, </w:t>
      </w:r>
      <w:r>
        <w:rPr>
          <w:rFonts w:ascii="Times New Roman" w:eastAsia="Times New Roman" w:hAnsi="Times New Roman" w:cs="Times New Roman"/>
          <w:color w:val="1F1F1F"/>
          <w:sz w:val="24"/>
          <w:szCs w:val="24"/>
          <w:highlight w:val="white"/>
        </w:rPr>
        <w:t>they can substitute in the new identity of the hero, completing the transformation</w:t>
      </w:r>
      <w:r>
        <w:rPr>
          <w:rFonts w:ascii="Times New Roman" w:eastAsia="Times New Roman" w:hAnsi="Times New Roman" w:cs="Times New Roman"/>
          <w:sz w:val="24"/>
          <w:szCs w:val="24"/>
        </w:rPr>
        <w:t xml:space="preserve">. </w:t>
      </w:r>
      <w:r w:rsidR="006F4802">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“road of trials” is a vital stage of the journey</w:t>
      </w:r>
      <w:r w:rsidR="006F48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to take on the selfless mantle of “hero</w:t>
      </w:r>
      <w:r w:rsidR="006F48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hero must “put aside [their] pride, [their] virtue, beauty, and life” that is their ego to “find that [they] and [their] opposite are not of differing species, but one flesh” and reckon with the evil that shared flesh is capable of by internalizing it</w:t>
      </w:r>
      <w:r w:rsidR="007E7CD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in Campbell’s words, “swallowing it or [if the evil is too great,] being swallowed” (89). </w:t>
      </w:r>
    </w:p>
    <w:p w14:paraId="05A6F7DB" w14:textId="4749CF4D"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Throughout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Scheherazade </w:t>
      </w:r>
      <w:r w:rsidR="00427817">
        <w:rPr>
          <w:rFonts w:ascii="Times New Roman" w:eastAsia="Times New Roman" w:hAnsi="Times New Roman" w:cs="Times New Roman"/>
          <w:sz w:val="24"/>
          <w:szCs w:val="24"/>
        </w:rPr>
        <w:t xml:space="preserve">replicates this process </w:t>
      </w:r>
      <w:r>
        <w:rPr>
          <w:rFonts w:ascii="Times New Roman" w:eastAsia="Times New Roman" w:hAnsi="Times New Roman" w:cs="Times New Roman"/>
          <w:sz w:val="24"/>
          <w:szCs w:val="24"/>
        </w:rPr>
        <w:t>through her role as orator</w:t>
      </w:r>
      <w:r w:rsidR="0042781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since by putting her life on the line with each story she tells, she takes responsibility </w:t>
      </w:r>
      <w:proofErr w:type="gramStart"/>
      <w:r>
        <w:rPr>
          <w:rFonts w:ascii="Times New Roman" w:eastAsia="Times New Roman" w:hAnsi="Times New Roman" w:cs="Times New Roman"/>
          <w:sz w:val="24"/>
          <w:szCs w:val="24"/>
        </w:rPr>
        <w:t>for</w:t>
      </w:r>
      <w:proofErr w:type="gramEnd"/>
      <w:r>
        <w:rPr>
          <w:rFonts w:ascii="Times New Roman" w:eastAsia="Times New Roman" w:hAnsi="Times New Roman" w:cs="Times New Roman"/>
          <w:sz w:val="24"/>
          <w:szCs w:val="24"/>
        </w:rPr>
        <w:t xml:space="preserve"> or “swallows” the text’s moral binary of mankind</w:t>
      </w:r>
      <w:r w:rsidR="0042781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 actions represented in the tales. Each of Scheherazade’s fantastical tales are meant to be one part of her entire plan for “deliverance [for the women of the </w:t>
      </w:r>
      <w:proofErr w:type="gramStart"/>
      <w:r>
        <w:rPr>
          <w:rFonts w:ascii="Times New Roman" w:eastAsia="Times New Roman" w:hAnsi="Times New Roman" w:cs="Times New Roman"/>
          <w:sz w:val="24"/>
          <w:szCs w:val="24"/>
        </w:rPr>
        <w:t>kingdom]…</w:t>
      </w:r>
      <w:proofErr w:type="gramEnd"/>
      <w:r>
        <w:rPr>
          <w:rFonts w:ascii="Times New Roman" w:eastAsia="Times New Roman" w:hAnsi="Times New Roman" w:cs="Times New Roman"/>
          <w:sz w:val="24"/>
          <w:szCs w:val="24"/>
        </w:rPr>
        <w:t>which shall turn the King from his blood-thirsty custom” (21)</w:t>
      </w:r>
      <w:r w:rsidR="00427817">
        <w:rPr>
          <w:rFonts w:ascii="Times New Roman" w:eastAsia="Times New Roman" w:hAnsi="Times New Roman" w:cs="Times New Roman"/>
          <w:sz w:val="24"/>
          <w:szCs w:val="24"/>
        </w:rPr>
        <w:t xml:space="preserve">, Thus, each </w:t>
      </w:r>
      <w:r>
        <w:rPr>
          <w:rFonts w:ascii="Times New Roman" w:eastAsia="Times New Roman" w:hAnsi="Times New Roman" w:cs="Times New Roman"/>
          <w:sz w:val="24"/>
          <w:szCs w:val="24"/>
        </w:rPr>
        <w:t>of them share</w:t>
      </w:r>
      <w:r w:rsidR="0042781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an equal weight in this deliverance. By representing the righteousness of humanity through figures like Prince Khudadad, who saves his kingdom from a foreign attack despite his survival of an assassination attempt by his own brothers (292-316), and the irredeemable aspects of humanity through ifrits and jinn throughout her tales, Scheherazade reintroduces the king to both potentials of morality through her “gamble</w:t>
      </w:r>
      <w:r w:rsidR="0042781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exhibiting her “belief in her tales” (Naithani 276) and her belief in humanity. </w:t>
      </w:r>
      <w:r w:rsidR="00437D98">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telling these tales</w:t>
      </w:r>
      <w:r w:rsidR="00437D9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unabashed of their depiction of mankind</w:t>
      </w:r>
      <w:r w:rsidR="00437D98">
        <w:rPr>
          <w:rFonts w:ascii="Times New Roman" w:eastAsia="Times New Roman" w:hAnsi="Times New Roman" w:cs="Times New Roman"/>
          <w:sz w:val="24"/>
          <w:szCs w:val="24"/>
        </w:rPr>
        <w:t>’s morals</w:t>
      </w:r>
      <w:r>
        <w:rPr>
          <w:rFonts w:ascii="Times New Roman" w:eastAsia="Times New Roman" w:hAnsi="Times New Roman" w:cs="Times New Roman"/>
          <w:sz w:val="24"/>
          <w:szCs w:val="24"/>
        </w:rPr>
        <w:t xml:space="preserve"> or “moral force” (</w:t>
      </w:r>
      <w:proofErr w:type="spellStart"/>
      <w:r>
        <w:rPr>
          <w:rFonts w:ascii="Times New Roman" w:eastAsia="Times New Roman" w:hAnsi="Times New Roman" w:cs="Times New Roman"/>
          <w:sz w:val="24"/>
          <w:szCs w:val="24"/>
        </w:rPr>
        <w:t>Makdisi</w:t>
      </w:r>
      <w:proofErr w:type="spellEnd"/>
      <w:r>
        <w:rPr>
          <w:rFonts w:ascii="Times New Roman" w:eastAsia="Times New Roman" w:hAnsi="Times New Roman" w:cs="Times New Roman"/>
          <w:sz w:val="24"/>
          <w:szCs w:val="24"/>
        </w:rPr>
        <w:t xml:space="preserve"> and Nussbaum 18), Scheherazade ceases to be solely the Wazir’s daughter or just another wife for the king to have executed by sunrise</w:t>
      </w:r>
      <w:r w:rsidR="00437D9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37D98">
        <w:rPr>
          <w:rFonts w:ascii="Times New Roman" w:eastAsia="Times New Roman" w:hAnsi="Times New Roman" w:cs="Times New Roman"/>
          <w:sz w:val="24"/>
          <w:szCs w:val="24"/>
        </w:rPr>
        <w:t>She</w:t>
      </w:r>
      <w:r>
        <w:rPr>
          <w:rFonts w:ascii="Times New Roman" w:eastAsia="Times New Roman" w:hAnsi="Times New Roman" w:cs="Times New Roman"/>
          <w:sz w:val="24"/>
          <w:szCs w:val="24"/>
        </w:rPr>
        <w:t xml:space="preserve"> comes to represent a renewed belief in the potential of mankind for the king to embrace </w:t>
      </w:r>
      <w:r w:rsidR="00437D98">
        <w:rPr>
          <w:rFonts w:ascii="Times New Roman" w:eastAsia="Times New Roman" w:hAnsi="Times New Roman" w:cs="Times New Roman"/>
          <w:sz w:val="24"/>
          <w:szCs w:val="24"/>
        </w:rPr>
        <w:t>through</w:t>
      </w:r>
      <w:r>
        <w:rPr>
          <w:rFonts w:ascii="Times New Roman" w:eastAsia="Times New Roman" w:hAnsi="Times New Roman" w:cs="Times New Roman"/>
          <w:sz w:val="24"/>
          <w:szCs w:val="24"/>
        </w:rPr>
        <w:t xml:space="preserve"> his eventual marriage to Scheherazade. Even beyond the tales, by burdening herself with the fate of the kingdom at the risk of suffering the </w:t>
      </w:r>
      <w:r w:rsidR="00017DA6">
        <w:rPr>
          <w:rFonts w:ascii="Times New Roman" w:eastAsia="Times New Roman" w:hAnsi="Times New Roman" w:cs="Times New Roman"/>
          <w:sz w:val="24"/>
          <w:szCs w:val="24"/>
        </w:rPr>
        <w:t>same end as</w:t>
      </w:r>
      <w:r>
        <w:rPr>
          <w:rFonts w:ascii="Times New Roman" w:eastAsia="Times New Roman" w:hAnsi="Times New Roman" w:cs="Times New Roman"/>
          <w:sz w:val="24"/>
          <w:szCs w:val="24"/>
        </w:rPr>
        <w:t xml:space="preserve"> the king’s preceding wives, Scheherazade casts aside her own emotions, potential ambitions</w:t>
      </w:r>
      <w:r w:rsidR="00017DA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sense of self-preservation, that</w:t>
      </w:r>
      <w:r w:rsidR="00017DA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when combined, effectively represent her ego. All of this is done for the greater sak</w:t>
      </w:r>
      <w:r w:rsidR="008E1F39">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of taking the evil responsible for the ruin of her kingdom head on</w:t>
      </w:r>
      <w:r w:rsidR="008E1F39">
        <w:rPr>
          <w:rFonts w:ascii="Times New Roman" w:eastAsia="Times New Roman" w:hAnsi="Times New Roman" w:cs="Times New Roman"/>
          <w:sz w:val="24"/>
          <w:szCs w:val="24"/>
        </w:rPr>
        <w:t>. She is</w:t>
      </w:r>
      <w:r>
        <w:rPr>
          <w:rFonts w:ascii="Times New Roman" w:eastAsia="Times New Roman" w:hAnsi="Times New Roman" w:cs="Times New Roman"/>
          <w:sz w:val="24"/>
          <w:szCs w:val="24"/>
        </w:rPr>
        <w:t xml:space="preserve"> determined to either “swallow” it by reforming the king or let it “swallow her” through her own death. Therefore, each of the 1001 nights is a reaffirmation of </w:t>
      </w:r>
      <w:r w:rsidR="00107AD9">
        <w:rPr>
          <w:rFonts w:ascii="Times New Roman" w:eastAsia="Times New Roman" w:hAnsi="Times New Roman" w:cs="Times New Roman"/>
          <w:sz w:val="24"/>
          <w:szCs w:val="24"/>
        </w:rPr>
        <w:t xml:space="preserve">her </w:t>
      </w:r>
      <w:r>
        <w:rPr>
          <w:rFonts w:ascii="Times New Roman" w:eastAsia="Times New Roman" w:hAnsi="Times New Roman" w:cs="Times New Roman"/>
          <w:sz w:val="24"/>
          <w:szCs w:val="24"/>
        </w:rPr>
        <w:t>ego-death</w:t>
      </w:r>
      <w:r w:rsidR="00107A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she must continuously suppress her own ego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continue </w:t>
      </w:r>
      <w:r w:rsidR="00107AD9">
        <w:rPr>
          <w:rFonts w:ascii="Times New Roman" w:eastAsia="Times New Roman" w:hAnsi="Times New Roman" w:cs="Times New Roman"/>
          <w:sz w:val="24"/>
          <w:szCs w:val="24"/>
        </w:rPr>
        <w:t>her</w:t>
      </w:r>
      <w:r>
        <w:rPr>
          <w:rFonts w:ascii="Times New Roman" w:eastAsia="Times New Roman" w:hAnsi="Times New Roman" w:cs="Times New Roman"/>
          <w:sz w:val="24"/>
          <w:szCs w:val="24"/>
        </w:rPr>
        <w:t xml:space="preserve"> mission as</w:t>
      </w:r>
      <w:r w:rsidR="00107AD9">
        <w:rPr>
          <w:rFonts w:ascii="Times New Roman" w:eastAsia="Times New Roman" w:hAnsi="Times New Roman" w:cs="Times New Roman"/>
          <w:sz w:val="24"/>
          <w:szCs w:val="24"/>
        </w:rPr>
        <w:t xml:space="preserve"> not only</w:t>
      </w:r>
      <w:r>
        <w:rPr>
          <w:rFonts w:ascii="Times New Roman" w:eastAsia="Times New Roman" w:hAnsi="Times New Roman" w:cs="Times New Roman"/>
          <w:sz w:val="24"/>
          <w:szCs w:val="24"/>
        </w:rPr>
        <w:t xml:space="preserve"> the king’s wife, which is daunting enough, but as his redeemer. Scheherazade</w:t>
      </w:r>
      <w:r w:rsidR="00107A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s nightly storytelling puts her through a </w:t>
      </w:r>
      <w:r>
        <w:rPr>
          <w:rFonts w:ascii="Times New Roman" w:eastAsia="Times New Roman" w:hAnsi="Times New Roman" w:cs="Times New Roman"/>
          <w:sz w:val="24"/>
          <w:szCs w:val="24"/>
        </w:rPr>
        <w:lastRenderedPageBreak/>
        <w:t>prolonged ego-death</w:t>
      </w:r>
      <w:r w:rsidR="0067336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when she internalizes the moral binary between that of the characters in the tales and between that of the king’s action and her, she eliminates her own personal sense of morality</w:t>
      </w:r>
      <w:r w:rsidR="00DC522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DC522A">
        <w:rPr>
          <w:rFonts w:ascii="Times New Roman" w:eastAsia="Times New Roman" w:hAnsi="Times New Roman" w:cs="Times New Roman"/>
          <w:sz w:val="24"/>
          <w:szCs w:val="24"/>
        </w:rPr>
        <w:t xml:space="preserve">Instead, she </w:t>
      </w:r>
      <w:r>
        <w:rPr>
          <w:rFonts w:ascii="Times New Roman" w:eastAsia="Times New Roman" w:hAnsi="Times New Roman" w:cs="Times New Roman"/>
          <w:sz w:val="24"/>
          <w:szCs w:val="24"/>
        </w:rPr>
        <w:t xml:space="preserve">molds herself into a queen not defined by one selfish action </w:t>
      </w:r>
      <w:r w:rsidR="00DC522A">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 xml:space="preserve">one who will come to represent the universality of human morality by the end of the myth. The use of ego-death that occurs in the narrative perpetuates the tradition of myth </w:t>
      </w:r>
      <w:r w:rsidR="00B21DFB">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w:t>
      </w:r>
      <w:r w:rsidR="00B21DFB">
        <w:rPr>
          <w:rFonts w:ascii="Times New Roman" w:eastAsia="Times New Roman" w:hAnsi="Times New Roman" w:cs="Times New Roman"/>
          <w:sz w:val="24"/>
          <w:szCs w:val="24"/>
        </w:rPr>
        <w:t xml:space="preserve">depicts </w:t>
      </w:r>
      <w:r>
        <w:rPr>
          <w:rFonts w:ascii="Times New Roman" w:eastAsia="Times New Roman" w:hAnsi="Times New Roman" w:cs="Times New Roman"/>
          <w:sz w:val="24"/>
          <w:szCs w:val="24"/>
        </w:rPr>
        <w:t>Scheherazade as the righteous myth hero</w:t>
      </w:r>
      <w:r w:rsidR="00B21DFB">
        <w:rPr>
          <w:rFonts w:ascii="Times New Roman" w:eastAsia="Times New Roman" w:hAnsi="Times New Roman" w:cs="Times New Roman"/>
          <w:sz w:val="24"/>
          <w:szCs w:val="24"/>
        </w:rPr>
        <w:t>, because</w:t>
      </w:r>
      <w:r>
        <w:rPr>
          <w:rFonts w:ascii="Times New Roman" w:eastAsia="Times New Roman" w:hAnsi="Times New Roman" w:cs="Times New Roman"/>
          <w:sz w:val="24"/>
          <w:szCs w:val="24"/>
        </w:rPr>
        <w:t xml:space="preserve"> it serves as her selfless molting </w:t>
      </w:r>
      <w:r w:rsidR="00B21DFB">
        <w:rPr>
          <w:rFonts w:ascii="Times New Roman" w:eastAsia="Times New Roman" w:hAnsi="Times New Roman" w:cs="Times New Roman"/>
          <w:sz w:val="24"/>
          <w:szCs w:val="24"/>
        </w:rPr>
        <w:t xml:space="preserve">before </w:t>
      </w:r>
      <w:r>
        <w:rPr>
          <w:rFonts w:ascii="Times New Roman" w:eastAsia="Times New Roman" w:hAnsi="Times New Roman" w:cs="Times New Roman"/>
          <w:sz w:val="24"/>
          <w:szCs w:val="24"/>
        </w:rPr>
        <w:t xml:space="preserve">her transformation into something greater than herself. </w:t>
      </w:r>
    </w:p>
    <w:p w14:paraId="05A6F7DC" w14:textId="17C4D9FD"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contrast, Ohkubo’s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plays with this formula b</w:t>
      </w:r>
      <w:r w:rsidR="003B69E0">
        <w:rPr>
          <w:rFonts w:ascii="Times New Roman" w:eastAsia="Times New Roman" w:hAnsi="Times New Roman" w:cs="Times New Roman"/>
          <w:sz w:val="24"/>
          <w:szCs w:val="24"/>
        </w:rPr>
        <w:t xml:space="preserve">y once </w:t>
      </w:r>
      <w:r>
        <w:rPr>
          <w:rFonts w:ascii="Times New Roman" w:eastAsia="Times New Roman" w:hAnsi="Times New Roman" w:cs="Times New Roman"/>
          <w:sz w:val="24"/>
          <w:szCs w:val="24"/>
        </w:rPr>
        <w:t>again literalizing a trope of the narrative ego-death behind this stage of the journey. During th</w:t>
      </w:r>
      <w:r w:rsidR="003B69E0">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road of trials, the hero encounters “crooked lanes of his own spiritual labyrint</w:t>
      </w:r>
      <w:r w:rsidR="003B69E0">
        <w:rPr>
          <w:rFonts w:ascii="Times New Roman" w:eastAsia="Times New Roman" w:hAnsi="Times New Roman" w:cs="Times New Roman"/>
          <w:sz w:val="24"/>
          <w:szCs w:val="24"/>
        </w:rPr>
        <w:t>h</w:t>
      </w:r>
      <w:r>
        <w:rPr>
          <w:rFonts w:ascii="Times New Roman" w:eastAsia="Times New Roman" w:hAnsi="Times New Roman" w:cs="Times New Roman"/>
          <w:sz w:val="24"/>
          <w:szCs w:val="24"/>
        </w:rPr>
        <w:t>...[finding] himself in a landscape of symbolical figures” (Campbell 84). These “symbolical figures” are often represented as beasts or monsters for the hero to face</w:t>
      </w:r>
      <w:r w:rsidR="00E46B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such as the Minotaur in the legend of Hercules</w:t>
      </w:r>
      <w:r w:rsidR="00E46B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46BBF">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 Scheherazade’s stories, this role is often filled by jinn and various other creatures the hero must confront and defeat. However, in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some of these figures manifest as altered versions of the heroes themselves that they must master to continue their adventure. </w:t>
      </w:r>
    </w:p>
    <w:p w14:paraId="05A6F7DD" w14:textId="671E46C3"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Maka</w:t>
      </w:r>
      <w:r w:rsidR="00637165">
        <w:rPr>
          <w:rFonts w:ascii="Times New Roman" w:eastAsia="Times New Roman" w:hAnsi="Times New Roman" w:cs="Times New Roman"/>
          <w:sz w:val="24"/>
          <w:szCs w:val="24"/>
        </w:rPr>
        <w:t xml:space="preserve"> experiences this</w:t>
      </w:r>
      <w:r>
        <w:rPr>
          <w:rFonts w:ascii="Times New Roman" w:eastAsia="Times New Roman" w:hAnsi="Times New Roman" w:cs="Times New Roman"/>
          <w:sz w:val="24"/>
          <w:szCs w:val="24"/>
        </w:rPr>
        <w:t xml:space="preserve"> during another fight against Crona as she embraces “the same madness as Crona”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“feel Crona’s soul wavelength” (5: 171). While doing </w:t>
      </w:r>
      <w:r w:rsidR="00637165">
        <w:rPr>
          <w:rFonts w:ascii="Times New Roman" w:eastAsia="Times New Roman" w:hAnsi="Times New Roman" w:cs="Times New Roman"/>
          <w:sz w:val="24"/>
          <w:szCs w:val="24"/>
        </w:rPr>
        <w:t>so</w:t>
      </w:r>
      <w:r>
        <w:rPr>
          <w:rFonts w:ascii="Times New Roman" w:eastAsia="Times New Roman" w:hAnsi="Times New Roman" w:cs="Times New Roman"/>
          <w:sz w:val="24"/>
          <w:szCs w:val="24"/>
        </w:rPr>
        <w:t xml:space="preserve"> causes her to lose her sense of fear, it tak</w:t>
      </w:r>
      <w:r w:rsidR="00637165">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her to the limit of her sanity, causing her to become a manic version of herself uncharacteristic of her usual straightforward</w:t>
      </w:r>
      <w:r w:rsidR="00637165">
        <w:rPr>
          <w:rFonts w:ascii="Times New Roman" w:eastAsia="Times New Roman" w:hAnsi="Times New Roman" w:cs="Times New Roman"/>
          <w:sz w:val="24"/>
          <w:szCs w:val="24"/>
        </w:rPr>
        <w:t>ness</w:t>
      </w:r>
      <w:r>
        <w:rPr>
          <w:rFonts w:ascii="Times New Roman" w:eastAsia="Times New Roman" w:hAnsi="Times New Roman" w:cs="Times New Roman"/>
          <w:sz w:val="24"/>
          <w:szCs w:val="24"/>
        </w:rPr>
        <w:t xml:space="preserve"> and composed </w:t>
      </w:r>
      <w:r w:rsidR="00637165">
        <w:rPr>
          <w:rFonts w:ascii="Times New Roman" w:eastAsia="Times New Roman" w:hAnsi="Times New Roman" w:cs="Times New Roman"/>
          <w:sz w:val="24"/>
          <w:szCs w:val="24"/>
        </w:rPr>
        <w:t>manner</w:t>
      </w:r>
      <w:r>
        <w:rPr>
          <w:rFonts w:ascii="Times New Roman" w:eastAsia="Times New Roman" w:hAnsi="Times New Roman" w:cs="Times New Roman"/>
          <w:sz w:val="24"/>
          <w:szCs w:val="24"/>
        </w:rPr>
        <w:t xml:space="preserve">. For example, she dares her adversary to “[pull] out an eyeball or [her] tongue or something” and even bites their head (next page, top, 6: 16), displaying a disturbing lack of her </w:t>
      </w:r>
      <w:r w:rsidR="00637165">
        <w:rPr>
          <w:rFonts w:ascii="Times New Roman" w:eastAsia="Times New Roman" w:hAnsi="Times New Roman" w:cs="Times New Roman"/>
          <w:sz w:val="24"/>
          <w:szCs w:val="24"/>
        </w:rPr>
        <w:t>typical</w:t>
      </w:r>
      <w:r>
        <w:rPr>
          <w:rFonts w:ascii="Times New Roman" w:eastAsia="Times New Roman" w:hAnsi="Times New Roman" w:cs="Times New Roman"/>
          <w:sz w:val="24"/>
          <w:szCs w:val="24"/>
        </w:rPr>
        <w:t xml:space="preserve"> tact. This modified state of Maka is further distinguished from her normal </w:t>
      </w:r>
      <w:r w:rsidR="00331A69">
        <w:rPr>
          <w:rFonts w:ascii="Times New Roman" w:eastAsia="Times New Roman" w:hAnsi="Times New Roman" w:cs="Times New Roman"/>
          <w:sz w:val="24"/>
          <w:szCs w:val="24"/>
        </w:rPr>
        <w:t>one</w:t>
      </w:r>
      <w:r>
        <w:rPr>
          <w:rFonts w:ascii="Times New Roman" w:eastAsia="Times New Roman" w:hAnsi="Times New Roman" w:cs="Times New Roman"/>
          <w:sz w:val="24"/>
          <w:szCs w:val="24"/>
        </w:rPr>
        <w:t xml:space="preserve"> by Ohkubo’s change in the design of her pupils. In contrast to their usual narrow design (middle, top, 5: 95), the pupils of </w:t>
      </w:r>
      <w:r>
        <w:rPr>
          <w:rFonts w:ascii="Times New Roman" w:eastAsia="Times New Roman" w:hAnsi="Times New Roman" w:cs="Times New Roman"/>
          <w:sz w:val="24"/>
          <w:szCs w:val="24"/>
        </w:rPr>
        <w:lastRenderedPageBreak/>
        <w:t xml:space="preserve">her insane version are drawn wider and shadier (middle, bottom, 5:180). Once Maka accomplishes what she </w:t>
      </w:r>
      <w:proofErr w:type="gramStart"/>
      <w:r>
        <w:rPr>
          <w:rFonts w:ascii="Times New Roman" w:eastAsia="Times New Roman" w:hAnsi="Times New Roman" w:cs="Times New Roman"/>
          <w:sz w:val="24"/>
          <w:szCs w:val="24"/>
        </w:rPr>
        <w:t>has to</w:t>
      </w:r>
      <w:proofErr w:type="gramEnd"/>
      <w:r>
        <w:rPr>
          <w:rFonts w:ascii="Times New Roman" w:eastAsia="Times New Roman" w:hAnsi="Times New Roman" w:cs="Times New Roman"/>
          <w:sz w:val="24"/>
          <w:szCs w:val="24"/>
        </w:rPr>
        <w:t xml:space="preserve"> in this form, she returns to sanity by having her weapon partner resynchronize souls with her</w:t>
      </w:r>
      <w:r w:rsidR="00207DA1">
        <w:rPr>
          <w:rFonts w:ascii="Times New Roman" w:eastAsia="Times New Roman" w:hAnsi="Times New Roman" w:cs="Times New Roman"/>
          <w:sz w:val="24"/>
          <w:szCs w:val="24"/>
        </w:rPr>
        <w:t>. Visually, he</w:t>
      </w:r>
      <w:r>
        <w:rPr>
          <w:rFonts w:ascii="Times New Roman" w:eastAsia="Times New Roman" w:hAnsi="Times New Roman" w:cs="Times New Roman"/>
          <w:sz w:val="24"/>
          <w:szCs w:val="24"/>
        </w:rPr>
        <w:t xml:space="preserve"> pull</w:t>
      </w:r>
      <w:r w:rsidR="00207DA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her out of a fully black body of water (bottom, 6: 41). While this design move further distinguishes the two forms from one another, it also implies that becoming this newfound version of herself threatens to drown the “real</w:t>
      </w:r>
      <w:r w:rsidR="00207DA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heroic version of Maka within th</w:t>
      </w:r>
      <w:r w:rsidR="00207DA1">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abyss of evil. This</w:t>
      </w:r>
      <w:r w:rsidR="00731BE8">
        <w:rPr>
          <w:rFonts w:ascii="Times New Roman" w:eastAsia="Times New Roman" w:hAnsi="Times New Roman" w:cs="Times New Roman"/>
          <w:sz w:val="24"/>
          <w:szCs w:val="24"/>
        </w:rPr>
        <w:t xml:space="preserve"> element</w:t>
      </w:r>
      <w:r>
        <w:rPr>
          <w:rFonts w:ascii="Times New Roman" w:eastAsia="Times New Roman" w:hAnsi="Times New Roman" w:cs="Times New Roman"/>
          <w:sz w:val="24"/>
          <w:szCs w:val="24"/>
        </w:rPr>
        <w:t xml:space="preserve"> simulates the consumption of the ego visually</w:t>
      </w:r>
      <w:r w:rsidR="00731BE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Maka appears </w:t>
      </w:r>
      <w:r w:rsidR="00731BE8">
        <w:rPr>
          <w:rFonts w:ascii="Times New Roman" w:eastAsia="Times New Roman" w:hAnsi="Times New Roman" w:cs="Times New Roman"/>
          <w:sz w:val="24"/>
          <w:szCs w:val="24"/>
        </w:rPr>
        <w:t xml:space="preserve">to be </w:t>
      </w:r>
      <w:r>
        <w:rPr>
          <w:rFonts w:ascii="Times New Roman" w:eastAsia="Times New Roman" w:hAnsi="Times New Roman" w:cs="Times New Roman"/>
          <w:sz w:val="24"/>
          <w:szCs w:val="24"/>
        </w:rPr>
        <w:t xml:space="preserve">submerged in </w:t>
      </w:r>
      <w:r w:rsidR="00731BE8">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inky lake</w:t>
      </w:r>
      <w:r w:rsidR="00731BE8">
        <w:rPr>
          <w:rFonts w:ascii="Times New Roman" w:eastAsia="Times New Roman" w:hAnsi="Times New Roman" w:cs="Times New Roman"/>
          <w:sz w:val="24"/>
          <w:szCs w:val="24"/>
        </w:rPr>
        <w:t xml:space="preserve">. </w:t>
      </w:r>
      <w:r w:rsidR="00A62869">
        <w:rPr>
          <w:rFonts w:ascii="Times New Roman" w:eastAsia="Times New Roman" w:hAnsi="Times New Roman" w:cs="Times New Roman"/>
          <w:sz w:val="24"/>
          <w:szCs w:val="24"/>
        </w:rPr>
        <w:t>H</w:t>
      </w:r>
      <w:r>
        <w:rPr>
          <w:rFonts w:ascii="Times New Roman" w:eastAsia="Times New Roman" w:hAnsi="Times New Roman" w:cs="Times New Roman"/>
          <w:sz w:val="24"/>
          <w:szCs w:val="24"/>
        </w:rPr>
        <w:t xml:space="preserve">ad Maka embraced the altered version, </w:t>
      </w:r>
      <w:r w:rsidR="00A62869">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would imply a sort of drowning in </w:t>
      </w:r>
      <w:r w:rsidR="00A62869">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metaphorical lake of madness.</w:t>
      </w:r>
      <w:r>
        <w:rPr>
          <w:noProof/>
        </w:rPr>
        <w:drawing>
          <wp:anchor distT="114300" distB="114300" distL="114300" distR="114300" simplePos="0" relativeHeight="251664384" behindDoc="0" locked="0" layoutInCell="1" hidden="0" allowOverlap="1" wp14:anchorId="05A6F818" wp14:editId="05A6F819">
            <wp:simplePos x="0" y="0"/>
            <wp:positionH relativeFrom="column">
              <wp:posOffset>3505200</wp:posOffset>
            </wp:positionH>
            <wp:positionV relativeFrom="paragraph">
              <wp:posOffset>2390775</wp:posOffset>
            </wp:positionV>
            <wp:extent cx="2433638" cy="2091928"/>
            <wp:effectExtent l="0" t="0" r="0" b="0"/>
            <wp:wrapSquare wrapText="bothSides" distT="114300" distB="114300" distL="114300" distR="114300"/>
            <wp:docPr id="1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a:stretch>
                      <a:fillRect/>
                    </a:stretch>
                  </pic:blipFill>
                  <pic:spPr>
                    <a:xfrm>
                      <a:off x="0" y="0"/>
                      <a:ext cx="2433638" cy="2091928"/>
                    </a:xfrm>
                    <a:prstGeom prst="rect">
                      <a:avLst/>
                    </a:prstGeom>
                    <a:ln/>
                  </pic:spPr>
                </pic:pic>
              </a:graphicData>
            </a:graphic>
          </wp:anchor>
        </w:drawing>
      </w:r>
      <w:r>
        <w:rPr>
          <w:noProof/>
        </w:rPr>
        <w:drawing>
          <wp:anchor distT="57150" distB="57150" distL="57150" distR="57150" simplePos="0" relativeHeight="251665408" behindDoc="0" locked="0" layoutInCell="1" hidden="0" allowOverlap="1" wp14:anchorId="05A6F81A" wp14:editId="05A6F81B">
            <wp:simplePos x="0" y="0"/>
            <wp:positionH relativeFrom="column">
              <wp:posOffset>1</wp:posOffset>
            </wp:positionH>
            <wp:positionV relativeFrom="paragraph">
              <wp:posOffset>4781550</wp:posOffset>
            </wp:positionV>
            <wp:extent cx="1843088" cy="2675751"/>
            <wp:effectExtent l="0" t="0" r="0" b="0"/>
            <wp:wrapSquare wrapText="bothSides" distT="57150" distB="57150" distL="57150" distR="5715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l="15602" r="15839"/>
                    <a:stretch>
                      <a:fillRect/>
                    </a:stretch>
                  </pic:blipFill>
                  <pic:spPr>
                    <a:xfrm>
                      <a:off x="0" y="0"/>
                      <a:ext cx="1843088" cy="2675751"/>
                    </a:xfrm>
                    <a:prstGeom prst="rect">
                      <a:avLst/>
                    </a:prstGeom>
                    <a:ln/>
                  </pic:spPr>
                </pic:pic>
              </a:graphicData>
            </a:graphic>
          </wp:anchor>
        </w:drawing>
      </w:r>
      <w:r>
        <w:rPr>
          <w:noProof/>
        </w:rPr>
        <w:drawing>
          <wp:anchor distT="57150" distB="57150" distL="57150" distR="57150" simplePos="0" relativeHeight="251666432" behindDoc="0" locked="0" layoutInCell="1" hidden="0" allowOverlap="1" wp14:anchorId="05A6F81C" wp14:editId="05A6F81D">
            <wp:simplePos x="0" y="0"/>
            <wp:positionH relativeFrom="column">
              <wp:posOffset>3314700</wp:posOffset>
            </wp:positionH>
            <wp:positionV relativeFrom="paragraph">
              <wp:posOffset>7543800</wp:posOffset>
            </wp:positionV>
            <wp:extent cx="2624138" cy="2291823"/>
            <wp:effectExtent l="0" t="0" r="0" b="0"/>
            <wp:wrapSquare wrapText="bothSides" distT="57150" distB="57150" distL="57150" distR="5715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a:srcRect r="48539" b="44990"/>
                    <a:stretch>
                      <a:fillRect/>
                    </a:stretch>
                  </pic:blipFill>
                  <pic:spPr>
                    <a:xfrm>
                      <a:off x="0" y="0"/>
                      <a:ext cx="2624138" cy="2291823"/>
                    </a:xfrm>
                    <a:prstGeom prst="rect">
                      <a:avLst/>
                    </a:prstGeom>
                    <a:ln/>
                  </pic:spPr>
                </pic:pic>
              </a:graphicData>
            </a:graphic>
          </wp:anchor>
        </w:drawing>
      </w:r>
    </w:p>
    <w:p w14:paraId="05A6F7DE" w14:textId="71E9B746" w:rsidR="00B23A1E" w:rsidRDefault="00361C09">
      <w:pPr>
        <w:spacing w:line="480" w:lineRule="auto"/>
        <w:ind w:firstLine="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Black☆Star</w:t>
      </w:r>
      <w:r w:rsidR="00A62869">
        <w:rPr>
          <w:rFonts w:ascii="Times New Roman" w:eastAsia="Times New Roman" w:hAnsi="Times New Roman" w:cs="Times New Roman"/>
          <w:sz w:val="24"/>
          <w:szCs w:val="24"/>
        </w:rPr>
        <w:t>’</w:t>
      </w:r>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confrontation with his altered state occurs in volume ten of the series. After having his confidence shaken by a string of losses to the enemy,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attempts to come to terms with his own mortality by challenging Kid just as he did on Kid’s first day of school, jealous that he possesses “the body of a god” (10: 121). During this fight,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shows signs that</w:t>
      </w:r>
      <w:r w:rsidR="00A628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his pursuit of more power, he may be retreading the path of his father, </w:t>
      </w:r>
      <w:r w:rsidR="00A62869">
        <w:rPr>
          <w:rFonts w:ascii="Times New Roman" w:eastAsia="Times New Roman" w:hAnsi="Times New Roman" w:cs="Times New Roman"/>
          <w:sz w:val="24"/>
          <w:szCs w:val="24"/>
        </w:rPr>
        <w:t>which</w:t>
      </w:r>
      <w:r>
        <w:rPr>
          <w:rFonts w:ascii="Times New Roman" w:eastAsia="Times New Roman" w:hAnsi="Times New Roman" w:cs="Times New Roman"/>
          <w:sz w:val="24"/>
          <w:szCs w:val="24"/>
        </w:rPr>
        <w:t xml:space="preserve"> resulted in the rest of his clan being “slaughtered by DWMA” (3: 58) due to their evil acts. </w:t>
      </w:r>
      <w:r w:rsidR="00837B48">
        <w:rPr>
          <w:rFonts w:ascii="Times New Roman" w:eastAsia="Times New Roman" w:hAnsi="Times New Roman" w:cs="Times New Roman"/>
          <w:sz w:val="24"/>
          <w:szCs w:val="24"/>
        </w:rPr>
        <w:t>One of his teachers identifies t</w:t>
      </w:r>
      <w:r>
        <w:rPr>
          <w:rFonts w:ascii="Times New Roman" w:eastAsia="Times New Roman" w:hAnsi="Times New Roman" w:cs="Times New Roman"/>
          <w:sz w:val="24"/>
          <w:szCs w:val="24"/>
        </w:rPr>
        <w:t xml:space="preserve">he appearance of </w:t>
      </w:r>
      <w:r w:rsidR="00837B48">
        <w:rPr>
          <w:rFonts w:ascii="Times New Roman" w:eastAsia="Times New Roman" w:hAnsi="Times New Roman" w:cs="Times New Roman"/>
          <w:sz w:val="24"/>
          <w:szCs w:val="24"/>
        </w:rPr>
        <w:lastRenderedPageBreak/>
        <w:t>a</w:t>
      </w:r>
      <w:r>
        <w:rPr>
          <w:rFonts w:ascii="Times New Roman" w:eastAsia="Times New Roman" w:hAnsi="Times New Roman" w:cs="Times New Roman"/>
          <w:sz w:val="24"/>
          <w:szCs w:val="24"/>
        </w:rPr>
        <w:t xml:space="preserve"> new form manifested by his identity crisis </w:t>
      </w:r>
      <w:r w:rsidR="00837B48">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asks him</w:t>
      </w:r>
      <w:r w:rsidR="00837B4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“You </w:t>
      </w:r>
      <w:proofErr w:type="spellStart"/>
      <w:r>
        <w:rPr>
          <w:rFonts w:ascii="Times New Roman" w:eastAsia="Times New Roman" w:hAnsi="Times New Roman" w:cs="Times New Roman"/>
          <w:sz w:val="24"/>
          <w:szCs w:val="24"/>
        </w:rPr>
        <w:t>gonna</w:t>
      </w:r>
      <w:proofErr w:type="spellEnd"/>
      <w:r>
        <w:rPr>
          <w:rFonts w:ascii="Times New Roman" w:eastAsia="Times New Roman" w:hAnsi="Times New Roman" w:cs="Times New Roman"/>
          <w:sz w:val="24"/>
          <w:szCs w:val="24"/>
        </w:rPr>
        <w:t xml:space="preserve"> follow your father’s path, boy? That’s the path of a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(10: 156), indicating concern over an evil beginning to show within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that was</w:t>
      </w:r>
      <w:r w:rsidR="00837B48">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xml:space="preserve"> apparent until this moment. </w:t>
      </w:r>
      <w:r w:rsidR="003B5D51">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new form is more vulgar and aggressive</w:t>
      </w:r>
      <w:r w:rsidR="003B5D5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exhibited by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almost incoherent rant in response to his teacher’s concern over his behavior:</w:t>
      </w:r>
    </w:p>
    <w:p w14:paraId="05A6F7DF" w14:textId="70762308" w:rsidR="00B23A1E" w:rsidRPr="007E5B82" w:rsidRDefault="00361C09">
      <w:pPr>
        <w:spacing w:line="480" w:lineRule="auto"/>
        <w:ind w:left="720" w:right="720"/>
        <w:jc w:val="both"/>
        <w:rPr>
          <w:rFonts w:ascii="Times New Roman" w:eastAsia="Times New Roman" w:hAnsi="Times New Roman" w:cs="Times New Roman"/>
          <w:sz w:val="24"/>
          <w:szCs w:val="24"/>
        </w:rPr>
      </w:pPr>
      <w:r w:rsidRPr="007E5B82">
        <w:rPr>
          <w:rFonts w:ascii="Times New Roman" w:eastAsia="Times New Roman" w:hAnsi="Times New Roman" w:cs="Times New Roman"/>
          <w:sz w:val="24"/>
          <w:szCs w:val="24"/>
        </w:rPr>
        <w:t xml:space="preserve">‘Cos why? ‘Cos it leads to the ‘next thing’? What a load of shit. You could be the biggest pussy and drag ass your whole way through life, and as long as you're still alive, there's </w:t>
      </w:r>
      <w:proofErr w:type="spellStart"/>
      <w:r w:rsidRPr="007E5B82">
        <w:rPr>
          <w:rFonts w:ascii="Times New Roman" w:eastAsia="Times New Roman" w:hAnsi="Times New Roman" w:cs="Times New Roman"/>
          <w:sz w:val="24"/>
          <w:szCs w:val="24"/>
        </w:rPr>
        <w:t>gonna</w:t>
      </w:r>
      <w:proofErr w:type="spellEnd"/>
      <w:r w:rsidRPr="007E5B82">
        <w:rPr>
          <w:rFonts w:ascii="Times New Roman" w:eastAsia="Times New Roman" w:hAnsi="Times New Roman" w:cs="Times New Roman"/>
          <w:sz w:val="24"/>
          <w:szCs w:val="24"/>
        </w:rPr>
        <w:t xml:space="preserve"> be </w:t>
      </w:r>
      <w:proofErr w:type="spellStart"/>
      <w:r w:rsidRPr="007E5B82">
        <w:rPr>
          <w:rFonts w:ascii="Times New Roman" w:eastAsia="Times New Roman" w:hAnsi="Times New Roman" w:cs="Times New Roman"/>
          <w:sz w:val="24"/>
          <w:szCs w:val="24"/>
        </w:rPr>
        <w:t>somethin</w:t>
      </w:r>
      <w:proofErr w:type="spellEnd"/>
      <w:r w:rsidRPr="007E5B82">
        <w:rPr>
          <w:rFonts w:ascii="Times New Roman" w:eastAsia="Times New Roman" w:hAnsi="Times New Roman" w:cs="Times New Roman"/>
          <w:sz w:val="24"/>
          <w:szCs w:val="24"/>
        </w:rPr>
        <w:t xml:space="preserve">’ </w:t>
      </w:r>
      <w:proofErr w:type="spellStart"/>
      <w:r w:rsidRPr="007E5B82">
        <w:rPr>
          <w:rFonts w:ascii="Times New Roman" w:eastAsia="Times New Roman" w:hAnsi="Times New Roman" w:cs="Times New Roman"/>
          <w:sz w:val="24"/>
          <w:szCs w:val="24"/>
        </w:rPr>
        <w:t>comin</w:t>
      </w:r>
      <w:proofErr w:type="spellEnd"/>
      <w:r w:rsidRPr="007E5B82">
        <w:rPr>
          <w:rFonts w:ascii="Times New Roman" w:eastAsia="Times New Roman" w:hAnsi="Times New Roman" w:cs="Times New Roman"/>
          <w:sz w:val="24"/>
          <w:szCs w:val="24"/>
        </w:rPr>
        <w:t xml:space="preserve">’ up the road that's no big insight. </w:t>
      </w:r>
      <w:proofErr w:type="spellStart"/>
      <w:r w:rsidRPr="007E5B82">
        <w:rPr>
          <w:rFonts w:ascii="Times New Roman" w:eastAsia="Times New Roman" w:hAnsi="Times New Roman" w:cs="Times New Roman"/>
          <w:sz w:val="24"/>
          <w:szCs w:val="24"/>
        </w:rPr>
        <w:t>Whaddaya</w:t>
      </w:r>
      <w:proofErr w:type="spellEnd"/>
      <w:r w:rsidRPr="007E5B82">
        <w:rPr>
          <w:rFonts w:ascii="Times New Roman" w:eastAsia="Times New Roman" w:hAnsi="Times New Roman" w:cs="Times New Roman"/>
          <w:sz w:val="24"/>
          <w:szCs w:val="24"/>
        </w:rPr>
        <w:t xml:space="preserve"> think this is moron? Playing ball without a ball? (10:155)</w:t>
      </w:r>
    </w:p>
    <w:p w14:paraId="05A6F7E0" w14:textId="67CB845E"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with Maka’s altered form, this form is reflected through </w:t>
      </w:r>
      <w:proofErr w:type="gramStart"/>
      <w:r>
        <w:rPr>
          <w:rFonts w:ascii="Times New Roman" w:eastAsia="Times New Roman" w:hAnsi="Times New Roman" w:cs="Times New Roman"/>
          <w:sz w:val="24"/>
          <w:szCs w:val="24"/>
        </w:rPr>
        <w:t>the what</w:t>
      </w:r>
      <w:proofErr w:type="gramEnd"/>
      <w:r>
        <w:rPr>
          <w:rFonts w:ascii="Times New Roman" w:eastAsia="Times New Roman" w:hAnsi="Times New Roman" w:cs="Times New Roman"/>
          <w:sz w:val="24"/>
          <w:szCs w:val="24"/>
        </w:rPr>
        <w:t xml:space="preserve"> McCloud called the “iconic” plane as stars appear in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eyes </w:t>
      </w:r>
      <w:r w:rsidR="003B5D51">
        <w:rPr>
          <w:rFonts w:ascii="Times New Roman" w:eastAsia="Times New Roman" w:hAnsi="Times New Roman" w:cs="Times New Roman"/>
          <w:sz w:val="24"/>
          <w:szCs w:val="24"/>
        </w:rPr>
        <w:t>that were not there</w:t>
      </w:r>
      <w:r>
        <w:rPr>
          <w:rFonts w:ascii="Times New Roman" w:eastAsia="Times New Roman" w:hAnsi="Times New Roman" w:cs="Times New Roman"/>
          <w:sz w:val="24"/>
          <w:szCs w:val="24"/>
        </w:rPr>
        <w:t xml:space="preserve"> before (left, top, 10: 155) and a panel indicat</w:t>
      </w:r>
      <w:r w:rsidR="00334E7B">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that his father, </w:t>
      </w:r>
      <w:proofErr w:type="spellStart"/>
      <w:r>
        <w:rPr>
          <w:rFonts w:ascii="Times New Roman" w:eastAsia="Times New Roman" w:hAnsi="Times New Roman" w:cs="Times New Roman"/>
          <w:sz w:val="24"/>
          <w:szCs w:val="24"/>
        </w:rPr>
        <w:t>White</w:t>
      </w:r>
      <w:r>
        <w:rPr>
          <w:rFonts w:ascii="Times New Roman" w:eastAsia="Times New Roman" w:hAnsi="Times New Roman" w:cs="Times New Roman"/>
          <w:sz w:val="28"/>
          <w:szCs w:val="28"/>
        </w:rPr>
        <w:t>☆</w:t>
      </w:r>
      <w:r>
        <w:rPr>
          <w:rFonts w:ascii="Times New Roman" w:eastAsia="Times New Roman" w:hAnsi="Times New Roman" w:cs="Times New Roman"/>
          <w:sz w:val="24"/>
          <w:szCs w:val="24"/>
        </w:rPr>
        <w:t>Star</w:t>
      </w:r>
      <w:proofErr w:type="spellEnd"/>
      <w:r>
        <w:rPr>
          <w:rFonts w:ascii="Times New Roman" w:eastAsia="Times New Roman" w:hAnsi="Times New Roman" w:cs="Times New Roman"/>
          <w:sz w:val="24"/>
          <w:szCs w:val="24"/>
        </w:rPr>
        <w:t>, had the same eyes (left, bottom, 10: 156)</w:t>
      </w:r>
      <w:r w:rsidR="00334E7B">
        <w:rPr>
          <w:rFonts w:ascii="Times New Roman" w:eastAsia="Times New Roman" w:hAnsi="Times New Roman" w:cs="Times New Roman"/>
          <w:sz w:val="24"/>
          <w:szCs w:val="24"/>
        </w:rPr>
        <w:t xml:space="preserve">. These images </w:t>
      </w:r>
      <w:r>
        <w:rPr>
          <w:rFonts w:ascii="Times New Roman" w:eastAsia="Times New Roman" w:hAnsi="Times New Roman" w:cs="Times New Roman"/>
          <w:sz w:val="24"/>
          <w:szCs w:val="24"/>
        </w:rPr>
        <w:t xml:space="preserve">suggest that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is in danger of being “swallowed” by a desire for power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desire </w:t>
      </w:r>
      <w:r w:rsidR="00334E7B">
        <w:rPr>
          <w:rFonts w:ascii="Times New Roman" w:eastAsia="Times New Roman" w:hAnsi="Times New Roman" w:cs="Times New Roman"/>
          <w:sz w:val="24"/>
          <w:szCs w:val="24"/>
        </w:rPr>
        <w:t xml:space="preserve">that consumed </w:t>
      </w:r>
      <w:r>
        <w:rPr>
          <w:rFonts w:ascii="Times New Roman" w:eastAsia="Times New Roman" w:hAnsi="Times New Roman" w:cs="Times New Roman"/>
          <w:sz w:val="24"/>
          <w:szCs w:val="24"/>
        </w:rPr>
        <w:t xml:space="preserve">his father. </w:t>
      </w:r>
      <w:r w:rsidR="00B42F5B">
        <w:rPr>
          <w:rFonts w:ascii="Times New Roman" w:eastAsia="Times New Roman" w:hAnsi="Times New Roman" w:cs="Times New Roman"/>
          <w:sz w:val="24"/>
          <w:szCs w:val="24"/>
        </w:rPr>
        <w:t>Also,</w:t>
      </w:r>
      <w:r>
        <w:rPr>
          <w:rFonts w:ascii="Times New Roman" w:eastAsia="Times New Roman" w:hAnsi="Times New Roman" w:cs="Times New Roman"/>
          <w:sz w:val="24"/>
          <w:szCs w:val="24"/>
        </w:rPr>
        <w:t xml:space="preserve"> both panels have a black background, impl</w:t>
      </w:r>
      <w:r w:rsidR="00B42F5B">
        <w:rPr>
          <w:rFonts w:ascii="Times New Roman" w:eastAsia="Times New Roman" w:hAnsi="Times New Roman" w:cs="Times New Roman"/>
          <w:sz w:val="24"/>
          <w:szCs w:val="24"/>
        </w:rPr>
        <w:t>ying</w:t>
      </w:r>
      <w:r>
        <w:rPr>
          <w:rFonts w:ascii="Times New Roman" w:eastAsia="Times New Roman" w:hAnsi="Times New Roman" w:cs="Times New Roman"/>
          <w:sz w:val="24"/>
          <w:szCs w:val="24"/>
        </w:rPr>
        <w:t xml:space="preserve"> the evil nature of th</w:t>
      </w:r>
      <w:r w:rsidR="00B42F5B">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form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and his father share. As Maka does,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must “kill” th</w:t>
      </w:r>
      <w:r w:rsidR="00B42F5B">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version of himself.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acknowledges the evil of this form by offering himself as both one of the 99 evil souls for Kid to slay to make his death weapon</w:t>
      </w:r>
      <w:r w:rsidR="0050074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an evil soul Kid must rid the world of as per his duty as eventual grim reaper</w:t>
      </w:r>
      <w:r w:rsidR="0050074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0074D">
        <w:rPr>
          <w:rFonts w:ascii="Times New Roman" w:eastAsia="Times New Roman" w:hAnsi="Times New Roman" w:cs="Times New Roman"/>
          <w:sz w:val="24"/>
          <w:szCs w:val="24"/>
        </w:rPr>
        <w:t>He taunts Kid,</w:t>
      </w:r>
      <w:r>
        <w:rPr>
          <w:rFonts w:ascii="Times New Roman" w:eastAsia="Times New Roman" w:hAnsi="Times New Roman" w:cs="Times New Roman"/>
          <w:sz w:val="24"/>
          <w:szCs w:val="24"/>
        </w:rPr>
        <w:t xml:space="preserve"> “Then kill me!! You’re supposed to be a god of death, right!!?” (10: 157)</w:t>
      </w:r>
      <w:r w:rsidR="0050074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Kid responds by eventually knocking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out during this fight. By simulating the addition of his own name to Death’s list of </w:t>
      </w:r>
      <w:r>
        <w:rPr>
          <w:rFonts w:ascii="Times New Roman" w:eastAsia="Times New Roman" w:hAnsi="Times New Roman" w:cs="Times New Roman"/>
          <w:sz w:val="24"/>
          <w:szCs w:val="24"/>
        </w:rPr>
        <w:lastRenderedPageBreak/>
        <w:t xml:space="preserve">evil souls and the subsequent capturing of that soul,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allows this version of himself to be “swallowed” in some way by another hero </w:t>
      </w:r>
      <w:r w:rsidR="0050074D">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him to move forward with his own journey. </w:t>
      </w:r>
      <w:r>
        <w:rPr>
          <w:noProof/>
        </w:rPr>
        <w:drawing>
          <wp:anchor distT="57150" distB="57150" distL="57150" distR="57150" simplePos="0" relativeHeight="251667456" behindDoc="0" locked="0" layoutInCell="1" hidden="0" allowOverlap="1" wp14:anchorId="05A6F81E" wp14:editId="05A6F81F">
            <wp:simplePos x="0" y="0"/>
            <wp:positionH relativeFrom="column">
              <wp:posOffset>-19049</wp:posOffset>
            </wp:positionH>
            <wp:positionV relativeFrom="paragraph">
              <wp:posOffset>266700</wp:posOffset>
            </wp:positionV>
            <wp:extent cx="2915696" cy="3778597"/>
            <wp:effectExtent l="0" t="0" r="0" b="0"/>
            <wp:wrapSquare wrapText="bothSides" distT="57150" distB="57150" distL="57150" distR="5715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1"/>
                    <a:srcRect l="11856" r="11185"/>
                    <a:stretch>
                      <a:fillRect/>
                    </a:stretch>
                  </pic:blipFill>
                  <pic:spPr>
                    <a:xfrm>
                      <a:off x="0" y="0"/>
                      <a:ext cx="2915696" cy="3778597"/>
                    </a:xfrm>
                    <a:prstGeom prst="rect">
                      <a:avLst/>
                    </a:prstGeom>
                    <a:ln/>
                  </pic:spPr>
                </pic:pic>
              </a:graphicData>
            </a:graphic>
          </wp:anchor>
        </w:drawing>
      </w:r>
    </w:p>
    <w:p w14:paraId="05A6F7E1" w14:textId="2E5C92BD"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Kid confronts his altered self at the end of volume 17 of the series </w:t>
      </w:r>
      <w:r w:rsidR="004A6F87">
        <w:rPr>
          <w:rFonts w:ascii="Times New Roman" w:eastAsia="Times New Roman" w:hAnsi="Times New Roman" w:cs="Times New Roman"/>
          <w:sz w:val="24"/>
          <w:szCs w:val="24"/>
        </w:rPr>
        <w:t>when</w:t>
      </w:r>
      <w:r>
        <w:rPr>
          <w:rFonts w:ascii="Times New Roman" w:eastAsia="Times New Roman" w:hAnsi="Times New Roman" w:cs="Times New Roman"/>
          <w:sz w:val="24"/>
          <w:szCs w:val="24"/>
        </w:rPr>
        <w:t xml:space="preserve"> he is consumed by the madness that is inside of the book of </w:t>
      </w:r>
      <w:proofErr w:type="spellStart"/>
      <w:r>
        <w:rPr>
          <w:rFonts w:ascii="Times New Roman" w:eastAsia="Times New Roman" w:hAnsi="Times New Roman" w:cs="Times New Roman"/>
          <w:sz w:val="24"/>
          <w:szCs w:val="24"/>
        </w:rPr>
        <w:t>Eibon</w:t>
      </w:r>
      <w:proofErr w:type="spellEnd"/>
      <w:r>
        <w:rPr>
          <w:rFonts w:ascii="Times New Roman" w:eastAsia="Times New Roman" w:hAnsi="Times New Roman" w:cs="Times New Roman"/>
          <w:sz w:val="24"/>
          <w:szCs w:val="24"/>
        </w:rPr>
        <w:t xml:space="preserve">. As the malevolent power “swallows” him, he exhibits an </w:t>
      </w:r>
      <w:r w:rsidR="004A6F87">
        <w:rPr>
          <w:rFonts w:ascii="Times New Roman" w:eastAsia="Times New Roman" w:hAnsi="Times New Roman" w:cs="Times New Roman"/>
          <w:sz w:val="24"/>
          <w:szCs w:val="24"/>
        </w:rPr>
        <w:t>uncharacteristic, crazed</w:t>
      </w:r>
      <w:r>
        <w:rPr>
          <w:rFonts w:ascii="Times New Roman" w:eastAsia="Times New Roman" w:hAnsi="Times New Roman" w:cs="Times New Roman"/>
          <w:sz w:val="24"/>
          <w:szCs w:val="24"/>
        </w:rPr>
        <w:t xml:space="preserve"> smile that is a symptom of the corrupted psyche that manifests Kid’s altered self (left, 17: 175). Once again, the act of ego-death is literalized by visualization</w:t>
      </w:r>
      <w:r w:rsidR="00FF2CD1">
        <w:rPr>
          <w:rFonts w:ascii="Times New Roman" w:eastAsia="Times New Roman" w:hAnsi="Times New Roman" w:cs="Times New Roman"/>
          <w:sz w:val="24"/>
          <w:szCs w:val="24"/>
        </w:rPr>
        <w:t>. W</w:t>
      </w:r>
      <w:r>
        <w:rPr>
          <w:rFonts w:ascii="Times New Roman" w:eastAsia="Times New Roman" w:hAnsi="Times New Roman" w:cs="Times New Roman"/>
          <w:sz w:val="24"/>
          <w:szCs w:val="24"/>
        </w:rPr>
        <w:t xml:space="preserve">hen Kid is covered by the madness that manifests as ooze inside the book of </w:t>
      </w:r>
      <w:proofErr w:type="spellStart"/>
      <w:r>
        <w:rPr>
          <w:rFonts w:ascii="Times New Roman" w:eastAsia="Times New Roman" w:hAnsi="Times New Roman" w:cs="Times New Roman"/>
          <w:sz w:val="24"/>
          <w:szCs w:val="24"/>
        </w:rPr>
        <w:t>Eibon</w:t>
      </w:r>
      <w:proofErr w:type="spellEnd"/>
      <w:r>
        <w:rPr>
          <w:rFonts w:ascii="Times New Roman" w:eastAsia="Times New Roman" w:hAnsi="Times New Roman" w:cs="Times New Roman"/>
          <w:sz w:val="24"/>
          <w:szCs w:val="24"/>
        </w:rPr>
        <w:t>, he loses control of himself</w:t>
      </w:r>
      <w:r w:rsidR="00FF2CD1">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 xml:space="preserve">his ego. </w:t>
      </w:r>
      <w:r w:rsidR="00FF2CD1">
        <w:rPr>
          <w:rFonts w:ascii="Times New Roman" w:eastAsia="Times New Roman" w:hAnsi="Times New Roman" w:cs="Times New Roman"/>
          <w:sz w:val="24"/>
          <w:szCs w:val="24"/>
        </w:rPr>
        <w:t>Like</w:t>
      </w:r>
      <w:r>
        <w:rPr>
          <w:rFonts w:ascii="Times New Roman" w:eastAsia="Times New Roman" w:hAnsi="Times New Roman" w:cs="Times New Roman"/>
          <w:sz w:val="24"/>
          <w:szCs w:val="24"/>
        </w:rPr>
        <w:t xml:space="preserve"> with Maka’s and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w:t>
      </w:r>
      <w:r w:rsidR="00FF2CD1">
        <w:rPr>
          <w:rFonts w:ascii="Times New Roman" w:eastAsia="Times New Roman" w:hAnsi="Times New Roman" w:cs="Times New Roman"/>
          <w:sz w:val="24"/>
          <w:szCs w:val="24"/>
        </w:rPr>
        <w:t xml:space="preserve">Kid’s altered form </w:t>
      </w:r>
      <w:r>
        <w:rPr>
          <w:rFonts w:ascii="Times New Roman" w:eastAsia="Times New Roman" w:hAnsi="Times New Roman" w:cs="Times New Roman"/>
          <w:sz w:val="24"/>
          <w:szCs w:val="24"/>
        </w:rPr>
        <w:t xml:space="preserve">features visual differences as well as moral ones. Ohkubo </w:t>
      </w:r>
      <w:r w:rsidR="00C05005">
        <w:rPr>
          <w:rFonts w:ascii="Times New Roman" w:eastAsia="Times New Roman" w:hAnsi="Times New Roman" w:cs="Times New Roman"/>
          <w:sz w:val="24"/>
          <w:szCs w:val="24"/>
        </w:rPr>
        <w:t xml:space="preserve">again </w:t>
      </w:r>
      <w:r>
        <w:rPr>
          <w:rFonts w:ascii="Times New Roman" w:eastAsia="Times New Roman" w:hAnsi="Times New Roman" w:cs="Times New Roman"/>
          <w:sz w:val="24"/>
          <w:szCs w:val="24"/>
        </w:rPr>
        <w:t xml:space="preserve">alters the design in the eyes of his protagonist to show this </w:t>
      </w:r>
      <w:r w:rsidR="00B07E16">
        <w:rPr>
          <w:rFonts w:ascii="Times New Roman" w:eastAsia="Times New Roman" w:hAnsi="Times New Roman" w:cs="Times New Roman"/>
          <w:sz w:val="24"/>
          <w:szCs w:val="24"/>
        </w:rPr>
        <w:t>shift;</w:t>
      </w:r>
      <w:r w:rsidR="00C050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he changes them to a menacing sharper design</w:t>
      </w:r>
      <w:r w:rsidR="00B07E1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B07E16">
        <w:rPr>
          <w:rFonts w:ascii="Times New Roman" w:eastAsia="Times New Roman" w:hAnsi="Times New Roman" w:cs="Times New Roman"/>
          <w:sz w:val="24"/>
          <w:szCs w:val="24"/>
        </w:rPr>
        <w:t>Beyond</w:t>
      </w:r>
      <w:r>
        <w:rPr>
          <w:rFonts w:ascii="Times New Roman" w:eastAsia="Times New Roman" w:hAnsi="Times New Roman" w:cs="Times New Roman"/>
          <w:sz w:val="24"/>
          <w:szCs w:val="24"/>
        </w:rPr>
        <w:t xml:space="preserve"> the eyes, </w:t>
      </w:r>
      <w:r w:rsidR="00B07E16">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adds five disconcerting black stripes over the mouth (right, 19: Cover). These visual elements</w:t>
      </w:r>
      <w:r w:rsidR="00B07E1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differentiate a new form while alarming the reader </w:t>
      </w:r>
      <w:r w:rsidR="006D7120">
        <w:rPr>
          <w:rFonts w:ascii="Times New Roman" w:eastAsia="Times New Roman" w:hAnsi="Times New Roman" w:cs="Times New Roman"/>
          <w:sz w:val="24"/>
          <w:szCs w:val="24"/>
        </w:rPr>
        <w:t>t</w:t>
      </w:r>
      <w:r>
        <w:rPr>
          <w:rFonts w:ascii="Times New Roman" w:eastAsia="Times New Roman" w:hAnsi="Times New Roman" w:cs="Times New Roman"/>
          <w:sz w:val="24"/>
          <w:szCs w:val="24"/>
        </w:rPr>
        <w:t>o a present new evil through this more threatening design for Kid. As for the morals of this new version, among the first words this new version of Kid utters is a declaration of a new goal to “kill, expel all that exists from the world” (18: 10). Taken to the extreme, this paradoxical “[evil or] madness of order” inspires this new form of Kid to bring about “</w:t>
      </w:r>
      <w:proofErr w:type="gramStart"/>
      <w:r>
        <w:rPr>
          <w:rFonts w:ascii="Times New Roman" w:eastAsia="Times New Roman" w:hAnsi="Times New Roman" w:cs="Times New Roman"/>
          <w:sz w:val="24"/>
          <w:szCs w:val="24"/>
        </w:rPr>
        <w:t>nothingness</w:t>
      </w:r>
      <w:r w:rsidR="00F87606">
        <w:rPr>
          <w:rFonts w:ascii="Times New Roman" w:eastAsia="Times New Roman" w:hAnsi="Times New Roman" w:cs="Times New Roman"/>
          <w:sz w:val="24"/>
          <w:szCs w:val="24"/>
        </w:rPr>
        <w:t>[</w:t>
      </w:r>
      <w:proofErr w:type="gramEnd"/>
      <w:r w:rsidR="00F87606">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rPr>
        <w:t xml:space="preserve">within nothingness, “there’s no left…no right…just a </w:t>
      </w:r>
      <w:proofErr w:type="spellStart"/>
      <w:r>
        <w:rPr>
          <w:rFonts w:ascii="Times New Roman" w:eastAsia="Times New Roman" w:hAnsi="Times New Roman" w:cs="Times New Roman"/>
          <w:sz w:val="24"/>
          <w:szCs w:val="24"/>
        </w:rPr>
        <w:t>transsymmetrical</w:t>
      </w:r>
      <w:proofErr w:type="spellEnd"/>
      <w:r>
        <w:rPr>
          <w:rFonts w:ascii="Times New Roman" w:eastAsia="Times New Roman" w:hAnsi="Times New Roman" w:cs="Times New Roman"/>
          <w:sz w:val="24"/>
          <w:szCs w:val="24"/>
        </w:rPr>
        <w:t xml:space="preserve"> unity that surpasses all symmetry” (18: 8)</w:t>
      </w:r>
      <w:r w:rsidR="00F87606">
        <w:rPr>
          <w:rFonts w:ascii="Times New Roman" w:eastAsia="Times New Roman" w:hAnsi="Times New Roman" w:cs="Times New Roman"/>
          <w:sz w:val="24"/>
          <w:szCs w:val="24"/>
        </w:rPr>
        <w:t>. N</w:t>
      </w:r>
      <w:r>
        <w:rPr>
          <w:rFonts w:ascii="Times New Roman" w:eastAsia="Times New Roman" w:hAnsi="Times New Roman" w:cs="Times New Roman"/>
          <w:sz w:val="24"/>
          <w:szCs w:val="24"/>
        </w:rPr>
        <w:t xml:space="preserve">othingness is an utter void where order appears </w:t>
      </w:r>
      <w:r>
        <w:rPr>
          <w:rFonts w:ascii="Times New Roman" w:eastAsia="Times New Roman" w:hAnsi="Times New Roman" w:cs="Times New Roman"/>
          <w:sz w:val="24"/>
          <w:szCs w:val="24"/>
        </w:rPr>
        <w:lastRenderedPageBreak/>
        <w:t xml:space="preserve">perfect </w:t>
      </w:r>
      <w:r w:rsidR="00F87606">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there is nothing that can be out of place. Therefore, this new goal doe</w:t>
      </w:r>
      <w:r w:rsidR="00F87606">
        <w:rPr>
          <w:rFonts w:ascii="Times New Roman" w:eastAsia="Times New Roman" w:hAnsi="Times New Roman" w:cs="Times New Roman"/>
          <w:sz w:val="24"/>
          <w:szCs w:val="24"/>
        </w:rPr>
        <w:t>s not</w:t>
      </w:r>
      <w:r>
        <w:rPr>
          <w:rFonts w:ascii="Times New Roman" w:eastAsia="Times New Roman" w:hAnsi="Times New Roman" w:cs="Times New Roman"/>
          <w:sz w:val="24"/>
          <w:szCs w:val="24"/>
        </w:rPr>
        <w:t xml:space="preserve"> originate from a diversion from his original goal, but rather an exaggerated, twisted interpretation of the same principle. By grounding this altered version of Kid in the heroic Kid</w:t>
      </w:r>
      <w:r w:rsidR="00F01FAA">
        <w:rPr>
          <w:rFonts w:ascii="Times New Roman" w:eastAsia="Times New Roman" w:hAnsi="Times New Roman" w:cs="Times New Roman"/>
          <w:sz w:val="24"/>
          <w:szCs w:val="24"/>
        </w:rPr>
        <w:t>’s goal</w:t>
      </w:r>
      <w:r>
        <w:rPr>
          <w:rFonts w:ascii="Times New Roman" w:eastAsia="Times New Roman" w:hAnsi="Times New Roman" w:cs="Times New Roman"/>
          <w:sz w:val="24"/>
          <w:szCs w:val="24"/>
        </w:rPr>
        <w:t xml:space="preserve">, Ohkubo calls back to his construction of evil in the case of Asura </w:t>
      </w:r>
      <w:r w:rsidR="00F01FAA">
        <w:rPr>
          <w:rFonts w:ascii="Times New Roman" w:eastAsia="Times New Roman" w:hAnsi="Times New Roman" w:cs="Times New Roman"/>
          <w:sz w:val="24"/>
          <w:szCs w:val="24"/>
        </w:rPr>
        <w:t>by revisiting</w:t>
      </w:r>
      <w:r>
        <w:rPr>
          <w:rFonts w:ascii="Times New Roman" w:eastAsia="Times New Roman" w:hAnsi="Times New Roman" w:cs="Times New Roman"/>
          <w:sz w:val="24"/>
          <w:szCs w:val="24"/>
        </w:rPr>
        <w:t xml:space="preserve"> the concept of a danger in the pursuit of absolute good. Like the other two, Kid does away with this version of him</w:t>
      </w:r>
      <w:r w:rsidR="00B154C6">
        <w:rPr>
          <w:rFonts w:ascii="Times New Roman" w:eastAsia="Times New Roman" w:hAnsi="Times New Roman" w:cs="Times New Roman"/>
          <w:sz w:val="24"/>
          <w:szCs w:val="24"/>
        </w:rPr>
        <w:t>self.</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w:t>
      </w:r>
      <w:r w:rsidR="00B154C6">
        <w:rPr>
          <w:rFonts w:ascii="Times New Roman" w:eastAsia="Times New Roman" w:hAnsi="Times New Roman" w:cs="Times New Roman"/>
          <w:sz w:val="24"/>
          <w:szCs w:val="24"/>
        </w:rPr>
        <w:t>returning</w:t>
      </w:r>
      <w:r>
        <w:rPr>
          <w:rFonts w:ascii="Times New Roman" w:eastAsia="Times New Roman" w:hAnsi="Times New Roman" w:cs="Times New Roman"/>
          <w:sz w:val="24"/>
          <w:szCs w:val="24"/>
        </w:rPr>
        <w:t xml:space="preserve"> Kid’s aid in his own ego-death, </w:t>
      </w:r>
      <w:r w:rsidR="00B154C6">
        <w:rPr>
          <w:rFonts w:ascii="Times New Roman" w:eastAsia="Times New Roman" w:hAnsi="Times New Roman" w:cs="Times New Roman"/>
          <w:sz w:val="24"/>
          <w:szCs w:val="24"/>
        </w:rPr>
        <w:t>helps</w:t>
      </w:r>
      <w:r>
        <w:rPr>
          <w:rFonts w:ascii="Times New Roman" w:eastAsia="Times New Roman" w:hAnsi="Times New Roman" w:cs="Times New Roman"/>
          <w:sz w:val="24"/>
          <w:szCs w:val="24"/>
        </w:rPr>
        <w:t xml:space="preserve"> Kid</w:t>
      </w:r>
      <w:r w:rsidR="00B154C6">
        <w:rPr>
          <w:rFonts w:ascii="Times New Roman" w:eastAsia="Times New Roman" w:hAnsi="Times New Roman" w:cs="Times New Roman"/>
          <w:sz w:val="24"/>
          <w:szCs w:val="24"/>
        </w:rPr>
        <w:t xml:space="preserve"> to</w:t>
      </w:r>
      <w:r>
        <w:rPr>
          <w:rFonts w:ascii="Times New Roman" w:eastAsia="Times New Roman" w:hAnsi="Times New Roman" w:cs="Times New Roman"/>
          <w:sz w:val="24"/>
          <w:szCs w:val="24"/>
        </w:rPr>
        <w:t xml:space="preserve"> “swallow” this version of himself by awakening him to the conclusion that simply wiping out everything “</w:t>
      </w:r>
      <w:proofErr w:type="spellStart"/>
      <w:r>
        <w:rPr>
          <w:rFonts w:ascii="Times New Roman" w:eastAsia="Times New Roman" w:hAnsi="Times New Roman" w:cs="Times New Roman"/>
          <w:sz w:val="24"/>
          <w:szCs w:val="24"/>
        </w:rPr>
        <w:t>ain’t</w:t>
      </w:r>
      <w:proofErr w:type="spellEnd"/>
      <w:r>
        <w:rPr>
          <w:rFonts w:ascii="Times New Roman" w:eastAsia="Times New Roman" w:hAnsi="Times New Roman" w:cs="Times New Roman"/>
          <w:sz w:val="24"/>
          <w:szCs w:val="24"/>
        </w:rPr>
        <w:t xml:space="preserve"> ‘ultimate’ anything, bro. That </w:t>
      </w:r>
      <w:proofErr w:type="spellStart"/>
      <w:r>
        <w:rPr>
          <w:rFonts w:ascii="Times New Roman" w:eastAsia="Times New Roman" w:hAnsi="Times New Roman" w:cs="Times New Roman"/>
          <w:sz w:val="24"/>
          <w:szCs w:val="24"/>
        </w:rPr>
        <w:t>ain’t</w:t>
      </w:r>
      <w:proofErr w:type="spellEnd"/>
      <w:r>
        <w:rPr>
          <w:rFonts w:ascii="Times New Roman" w:eastAsia="Times New Roman" w:hAnsi="Times New Roman" w:cs="Times New Roman"/>
          <w:sz w:val="24"/>
          <w:szCs w:val="24"/>
        </w:rPr>
        <w:t xml:space="preserve"> nothing at all” (19: 63)</w:t>
      </w:r>
      <w:r w:rsidR="00B154C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00065EA4">
        <w:rPr>
          <w:rFonts w:ascii="Times New Roman" w:eastAsia="Times New Roman" w:hAnsi="Times New Roman" w:cs="Times New Roman"/>
          <w:sz w:val="24"/>
          <w:szCs w:val="24"/>
        </w:rPr>
        <w:t>Black☆Star</w:t>
      </w:r>
      <w:proofErr w:type="spellEnd"/>
      <w:r w:rsidR="00065EA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reestablish</w:t>
      </w:r>
      <w:r w:rsidR="00065EA4">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w:t>
      </w:r>
      <w:r w:rsidR="00065EA4">
        <w:rPr>
          <w:rFonts w:ascii="Times New Roman" w:eastAsia="Times New Roman" w:hAnsi="Times New Roman" w:cs="Times New Roman"/>
          <w:sz w:val="24"/>
          <w:szCs w:val="24"/>
        </w:rPr>
        <w:t>Kid’s</w:t>
      </w:r>
      <w:r>
        <w:rPr>
          <w:rFonts w:ascii="Times New Roman" w:eastAsia="Times New Roman" w:hAnsi="Times New Roman" w:cs="Times New Roman"/>
          <w:sz w:val="24"/>
          <w:szCs w:val="24"/>
        </w:rPr>
        <w:t xml:space="preserve"> belief in “ultimate order” as “[his] answer to the question of ‘power’” (19: 85)</w:t>
      </w:r>
      <w:r w:rsidR="00045C1D">
        <w:rPr>
          <w:rFonts w:ascii="Times New Roman" w:eastAsia="Times New Roman" w:hAnsi="Times New Roman" w:cs="Times New Roman"/>
          <w:sz w:val="24"/>
          <w:szCs w:val="24"/>
        </w:rPr>
        <w:t xml:space="preserve">, which shows that </w:t>
      </w:r>
      <w:r>
        <w:rPr>
          <w:rFonts w:ascii="Times New Roman" w:eastAsia="Times New Roman" w:hAnsi="Times New Roman" w:cs="Times New Roman"/>
          <w:sz w:val="24"/>
          <w:szCs w:val="24"/>
        </w:rPr>
        <w:t xml:space="preserve">his principles have survived the ordeal and made it out stronger from the assault of this experience with madness. </w:t>
      </w:r>
      <w:r>
        <w:rPr>
          <w:noProof/>
        </w:rPr>
        <w:drawing>
          <wp:anchor distT="57150" distB="57150" distL="57150" distR="57150" simplePos="0" relativeHeight="251668480" behindDoc="0" locked="0" layoutInCell="1" hidden="0" allowOverlap="1" wp14:anchorId="05A6F820" wp14:editId="05A6F821">
            <wp:simplePos x="0" y="0"/>
            <wp:positionH relativeFrom="column">
              <wp:posOffset>1</wp:posOffset>
            </wp:positionH>
            <wp:positionV relativeFrom="paragraph">
              <wp:posOffset>390525</wp:posOffset>
            </wp:positionV>
            <wp:extent cx="2871788" cy="1969752"/>
            <wp:effectExtent l="0" t="0" r="0" b="0"/>
            <wp:wrapSquare wrapText="bothSides" distT="57150" distB="57150" distL="57150" distR="5715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2"/>
                    <a:srcRect t="15647" b="15425"/>
                    <a:stretch>
                      <a:fillRect/>
                    </a:stretch>
                  </pic:blipFill>
                  <pic:spPr>
                    <a:xfrm>
                      <a:off x="0" y="0"/>
                      <a:ext cx="2871788" cy="1969752"/>
                    </a:xfrm>
                    <a:prstGeom prst="rect">
                      <a:avLst/>
                    </a:prstGeom>
                    <a:ln/>
                  </pic:spPr>
                </pic:pic>
              </a:graphicData>
            </a:graphic>
          </wp:anchor>
        </w:drawing>
      </w:r>
      <w:r>
        <w:rPr>
          <w:noProof/>
        </w:rPr>
        <w:drawing>
          <wp:anchor distT="57150" distB="57150" distL="57150" distR="57150" simplePos="0" relativeHeight="251669504" behindDoc="0" locked="0" layoutInCell="1" hidden="0" allowOverlap="1" wp14:anchorId="05A6F822" wp14:editId="05A6F823">
            <wp:simplePos x="0" y="0"/>
            <wp:positionH relativeFrom="column">
              <wp:posOffset>4444129</wp:posOffset>
            </wp:positionH>
            <wp:positionV relativeFrom="paragraph">
              <wp:posOffset>2603450</wp:posOffset>
            </wp:positionV>
            <wp:extent cx="1499471" cy="2216200"/>
            <wp:effectExtent l="0" t="0" r="0" b="0"/>
            <wp:wrapSquare wrapText="bothSides" distT="57150" distB="57150" distL="57150" distR="57150"/>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3"/>
                    <a:srcRect/>
                    <a:stretch>
                      <a:fillRect/>
                    </a:stretch>
                  </pic:blipFill>
                  <pic:spPr>
                    <a:xfrm>
                      <a:off x="0" y="0"/>
                      <a:ext cx="1499471" cy="2216200"/>
                    </a:xfrm>
                    <a:prstGeom prst="rect">
                      <a:avLst/>
                    </a:prstGeom>
                    <a:ln/>
                  </pic:spPr>
                </pic:pic>
              </a:graphicData>
            </a:graphic>
          </wp:anchor>
        </w:drawing>
      </w:r>
    </w:p>
    <w:p w14:paraId="05A6F7E2" w14:textId="4B8FFF2B"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Campbell says, this stage is a continuous posing of the question: “Can the ego put itself to death?” (89) In both myth texts, the answer </w:t>
      </w:r>
      <w:r w:rsidR="00045C1D">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w:t>
      </w:r>
      <w:r w:rsidR="00045C1D">
        <w:rPr>
          <w:rFonts w:ascii="Times New Roman" w:eastAsia="Times New Roman" w:hAnsi="Times New Roman" w:cs="Times New Roman"/>
          <w:sz w:val="24"/>
          <w:szCs w:val="24"/>
        </w:rPr>
        <w:t>yes.</w:t>
      </w:r>
      <w:r>
        <w:rPr>
          <w:rFonts w:ascii="Times New Roman" w:eastAsia="Times New Roman" w:hAnsi="Times New Roman" w:cs="Times New Roman"/>
          <w:sz w:val="24"/>
          <w:szCs w:val="24"/>
        </w:rPr>
        <w:t xml:space="preserve"> However, wh</w:t>
      </w:r>
      <w:r w:rsidR="00045C1D">
        <w:rPr>
          <w:rFonts w:ascii="Times New Roman" w:eastAsia="Times New Roman" w:hAnsi="Times New Roman" w:cs="Times New Roman"/>
          <w:sz w:val="24"/>
          <w:szCs w:val="24"/>
        </w:rPr>
        <w:t>ile</w:t>
      </w:r>
      <w:r>
        <w:rPr>
          <w:rFonts w:ascii="Times New Roman" w:eastAsia="Times New Roman" w:hAnsi="Times New Roman" w:cs="Times New Roman"/>
          <w:sz w:val="24"/>
          <w:szCs w:val="24"/>
        </w:rPr>
        <w:t xml:space="preserve"> the process of the annihilation of the ego is externalized 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through the defeat of villains </w:t>
      </w:r>
      <w:r w:rsidR="009A463B">
        <w:rPr>
          <w:rFonts w:ascii="Times New Roman" w:eastAsia="Times New Roman" w:hAnsi="Times New Roman" w:cs="Times New Roman"/>
          <w:sz w:val="24"/>
          <w:szCs w:val="24"/>
        </w:rPr>
        <w:t>who</w:t>
      </w:r>
      <w:r>
        <w:rPr>
          <w:rFonts w:ascii="Times New Roman" w:eastAsia="Times New Roman" w:hAnsi="Times New Roman" w:cs="Times New Roman"/>
          <w:sz w:val="24"/>
          <w:szCs w:val="24"/>
        </w:rPr>
        <w:t xml:space="preserve"> attempt to thwart the hero in the encapsulated tales and through the tales themselves in the frame </w:t>
      </w:r>
      <w:r w:rsidR="009A463B">
        <w:rPr>
          <w:rFonts w:ascii="Times New Roman" w:eastAsia="Times New Roman" w:hAnsi="Times New Roman" w:cs="Times New Roman"/>
          <w:sz w:val="24"/>
          <w:szCs w:val="24"/>
        </w:rPr>
        <w:t>narrative</w:t>
      </w:r>
      <w:r>
        <w:rPr>
          <w:rFonts w:ascii="Times New Roman" w:eastAsia="Times New Roman" w:hAnsi="Times New Roman" w:cs="Times New Roman"/>
          <w:sz w:val="24"/>
          <w:szCs w:val="24"/>
        </w:rPr>
        <w:t xml:space="preserve">, it becomes an internal struggle with the </w:t>
      </w:r>
      <w:r w:rsidR="009A463B">
        <w:rPr>
          <w:rFonts w:ascii="Times New Roman" w:eastAsia="Times New Roman" w:hAnsi="Times New Roman" w:cs="Times New Roman"/>
          <w:sz w:val="24"/>
          <w:szCs w:val="24"/>
        </w:rPr>
        <w:t xml:space="preserve">hero’s </w:t>
      </w:r>
      <w:r>
        <w:rPr>
          <w:rFonts w:ascii="Times New Roman" w:eastAsia="Times New Roman" w:hAnsi="Times New Roman" w:cs="Times New Roman"/>
          <w:sz w:val="24"/>
          <w:szCs w:val="24"/>
        </w:rPr>
        <w:t xml:space="preserve">“ego” in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w:t>
      </w:r>
    </w:p>
    <w:p w14:paraId="05A6F7E3" w14:textId="2D53BC65"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Scheherazade is unable to access her own or the king’s ego directly at the risk of compromising her determination or being so direct that Shahryar </w:t>
      </w:r>
      <w:proofErr w:type="spellStart"/>
      <w:r>
        <w:rPr>
          <w:rFonts w:ascii="Times New Roman" w:eastAsia="Times New Roman" w:hAnsi="Times New Roman" w:cs="Times New Roman"/>
          <w:sz w:val="24"/>
          <w:szCs w:val="24"/>
        </w:rPr>
        <w:t>wisens</w:t>
      </w:r>
      <w:proofErr w:type="spellEnd"/>
      <w:r>
        <w:rPr>
          <w:rFonts w:ascii="Times New Roman" w:eastAsia="Times New Roman" w:hAnsi="Times New Roman" w:cs="Times New Roman"/>
          <w:sz w:val="24"/>
          <w:szCs w:val="24"/>
        </w:rPr>
        <w:t xml:space="preserve"> up to her plan</w:t>
      </w:r>
      <w:r w:rsidR="00E831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83120">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o </w:t>
      </w:r>
      <w:r>
        <w:rPr>
          <w:rFonts w:ascii="Times New Roman" w:eastAsia="Times New Roman" w:hAnsi="Times New Roman" w:cs="Times New Roman"/>
          <w:sz w:val="24"/>
          <w:szCs w:val="24"/>
        </w:rPr>
        <w:lastRenderedPageBreak/>
        <w:t xml:space="preserve">destroy her own improper </w:t>
      </w:r>
      <w:r w:rsidR="003A3AEB">
        <w:rPr>
          <w:rFonts w:ascii="Times New Roman" w:eastAsia="Times New Roman" w:hAnsi="Times New Roman" w:cs="Times New Roman"/>
          <w:sz w:val="24"/>
          <w:szCs w:val="24"/>
        </w:rPr>
        <w:t xml:space="preserve">ego </w:t>
      </w:r>
      <w:r>
        <w:rPr>
          <w:rFonts w:ascii="Times New Roman" w:eastAsia="Times New Roman" w:hAnsi="Times New Roman" w:cs="Times New Roman"/>
          <w:sz w:val="24"/>
          <w:szCs w:val="24"/>
        </w:rPr>
        <w:t xml:space="preserve">and the king’s diseased ego, she must externalize them both through outrageous stories that slyly hold both of their morals in the balance of human morality. Scheherazade’s achievement of her destiny through indirect mythic commentary is a cunning yet heroic use of the resources available to reverse the fate of </w:t>
      </w:r>
      <w:r w:rsidR="00D54A17">
        <w:rPr>
          <w:rFonts w:ascii="Times New Roman" w:eastAsia="Times New Roman" w:hAnsi="Times New Roman" w:cs="Times New Roman"/>
          <w:sz w:val="24"/>
          <w:szCs w:val="24"/>
        </w:rPr>
        <w:t>her</w:t>
      </w:r>
      <w:r>
        <w:rPr>
          <w:rFonts w:ascii="Times New Roman" w:eastAsia="Times New Roman" w:hAnsi="Times New Roman" w:cs="Times New Roman"/>
          <w:sz w:val="24"/>
          <w:szCs w:val="24"/>
        </w:rPr>
        <w:t xml:space="preserve"> declining kingdom</w:t>
      </w:r>
      <w:r w:rsidR="00D54A17">
        <w:rPr>
          <w:rFonts w:ascii="Times New Roman" w:eastAsia="Times New Roman" w:hAnsi="Times New Roman" w:cs="Times New Roman"/>
          <w:sz w:val="24"/>
          <w:szCs w:val="24"/>
        </w:rPr>
        <w:t>.</w:t>
      </w:r>
      <w:r w:rsidR="00CC7B57">
        <w:rPr>
          <w:rFonts w:ascii="Times New Roman" w:eastAsia="Times New Roman" w:hAnsi="Times New Roman" w:cs="Times New Roman"/>
          <w:sz w:val="24"/>
          <w:szCs w:val="24"/>
        </w:rPr>
        <w:t xml:space="preserve"> Her</w:t>
      </w:r>
      <w:r>
        <w:rPr>
          <w:rFonts w:ascii="Times New Roman" w:eastAsia="Times New Roman" w:hAnsi="Times New Roman" w:cs="Times New Roman"/>
          <w:sz w:val="24"/>
          <w:szCs w:val="24"/>
        </w:rPr>
        <w:t xml:space="preserve"> extensive objectification of morality repeatedly romanticizes external conflict as a way of evolving oneself, hearkening back to the idea that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provides “ways to justify [European] conquests and rule over other peoples” (</w:t>
      </w:r>
      <w:proofErr w:type="spellStart"/>
      <w:r>
        <w:rPr>
          <w:rFonts w:ascii="Times New Roman" w:eastAsia="Times New Roman" w:hAnsi="Times New Roman" w:cs="Times New Roman"/>
          <w:sz w:val="24"/>
          <w:szCs w:val="24"/>
        </w:rPr>
        <w:t>Makdisi</w:t>
      </w:r>
      <w:proofErr w:type="spellEnd"/>
      <w:r>
        <w:rPr>
          <w:rFonts w:ascii="Times New Roman" w:eastAsia="Times New Roman" w:hAnsi="Times New Roman" w:cs="Times New Roman"/>
          <w:sz w:val="24"/>
          <w:szCs w:val="24"/>
        </w:rPr>
        <w:t xml:space="preserve"> and Nussbaum 4). </w:t>
      </w:r>
    </w:p>
    <w:p w14:paraId="05A6F7E4" w14:textId="4CFECACF"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 xml:space="preserve">rejects this notion by turning the process of evolution inward. All these rejections of the heroes’ altered versions </w:t>
      </w:r>
      <w:proofErr w:type="gramStart"/>
      <w:r>
        <w:rPr>
          <w:rFonts w:ascii="Times New Roman" w:eastAsia="Times New Roman" w:hAnsi="Times New Roman" w:cs="Times New Roman"/>
          <w:sz w:val="24"/>
          <w:szCs w:val="24"/>
        </w:rPr>
        <w:t>follows</w:t>
      </w:r>
      <w:proofErr w:type="gramEnd"/>
      <w:r>
        <w:rPr>
          <w:rFonts w:ascii="Times New Roman" w:eastAsia="Times New Roman" w:hAnsi="Times New Roman" w:cs="Times New Roman"/>
          <w:sz w:val="24"/>
          <w:szCs w:val="24"/>
        </w:rPr>
        <w:t xml:space="preserve"> the same concept of the eroding of the “ego” that the road of trials is meant to portray</w:t>
      </w:r>
      <w:r w:rsidR="00A40D4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A40D4C">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does so in such a literal fashion that it peels away another barrier of subtext that usually exists between reader and mythmaker, exposing the raw essence of the monomyth as a depiction of internal evolution. By allowing access to a direct exploration of each hero</w:t>
      </w:r>
      <w:r w:rsidR="00A40D4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ego, Ohkubo neutralizes the need for the externalization of inner conflict, eliminating another fallacy in myth</w:t>
      </w:r>
      <w:r w:rsidR="00915A3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having to place opposing viewpoints in juxtaposition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establish a sense of moral superiority. Through a repeated internalization of these evils, Ohkubo </w:t>
      </w:r>
      <w:r w:rsidR="00915A3F">
        <w:rPr>
          <w:rFonts w:ascii="Times New Roman" w:eastAsia="Times New Roman" w:hAnsi="Times New Roman" w:cs="Times New Roman"/>
          <w:sz w:val="24"/>
          <w:szCs w:val="24"/>
        </w:rPr>
        <w:t>suggests</w:t>
      </w:r>
      <w:r>
        <w:rPr>
          <w:rFonts w:ascii="Times New Roman" w:eastAsia="Times New Roman" w:hAnsi="Times New Roman" w:cs="Times New Roman"/>
          <w:sz w:val="24"/>
          <w:szCs w:val="24"/>
        </w:rPr>
        <w:t xml:space="preserve"> that both potentials can be true. This move towards duality is s</w:t>
      </w:r>
      <w:r w:rsidR="00D11444">
        <w:rPr>
          <w:rFonts w:ascii="Times New Roman" w:eastAsia="Times New Roman" w:hAnsi="Times New Roman" w:cs="Times New Roman"/>
          <w:sz w:val="24"/>
          <w:szCs w:val="24"/>
        </w:rPr>
        <w:t>ummarized</w:t>
      </w:r>
      <w:r>
        <w:rPr>
          <w:rFonts w:ascii="Times New Roman" w:eastAsia="Times New Roman" w:hAnsi="Times New Roman" w:cs="Times New Roman"/>
          <w:sz w:val="24"/>
          <w:szCs w:val="24"/>
        </w:rPr>
        <w:t xml:space="preserve"> when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says:</w:t>
      </w:r>
    </w:p>
    <w:p w14:paraId="05A6F7E5" w14:textId="40194765" w:rsidR="00B23A1E" w:rsidRPr="007E5B82" w:rsidRDefault="00361C09" w:rsidP="007E5B82">
      <w:pPr>
        <w:spacing w:line="480" w:lineRule="auto"/>
        <w:ind w:left="720" w:right="720"/>
        <w:rPr>
          <w:rFonts w:ascii="Times New Roman" w:eastAsia="Times New Roman" w:hAnsi="Times New Roman" w:cs="Times New Roman"/>
          <w:sz w:val="24"/>
          <w:szCs w:val="24"/>
        </w:rPr>
      </w:pPr>
      <w:r w:rsidRPr="007E5B82">
        <w:rPr>
          <w:rFonts w:ascii="Times New Roman" w:eastAsia="Times New Roman" w:hAnsi="Times New Roman" w:cs="Times New Roman"/>
          <w:sz w:val="24"/>
          <w:szCs w:val="24"/>
        </w:rPr>
        <w:t xml:space="preserve">Maybe I’m </w:t>
      </w:r>
      <w:proofErr w:type="spellStart"/>
      <w:r w:rsidRPr="007E5B82">
        <w:rPr>
          <w:rFonts w:ascii="Times New Roman" w:eastAsia="Times New Roman" w:hAnsi="Times New Roman" w:cs="Times New Roman"/>
          <w:sz w:val="24"/>
          <w:szCs w:val="24"/>
        </w:rPr>
        <w:t>usin</w:t>
      </w:r>
      <w:proofErr w:type="spellEnd"/>
      <w:r w:rsidRPr="007E5B82">
        <w:rPr>
          <w:rFonts w:ascii="Times New Roman" w:eastAsia="Times New Roman" w:hAnsi="Times New Roman" w:cs="Times New Roman"/>
          <w:sz w:val="24"/>
          <w:szCs w:val="24"/>
        </w:rPr>
        <w:t xml:space="preserve">’ the power of madness to become the strongest warrior there is but that doesn’t mean I’m </w:t>
      </w:r>
      <w:proofErr w:type="spellStart"/>
      <w:r w:rsidRPr="007E5B82">
        <w:rPr>
          <w:rFonts w:ascii="Times New Roman" w:eastAsia="Times New Roman" w:hAnsi="Times New Roman" w:cs="Times New Roman"/>
          <w:sz w:val="24"/>
          <w:szCs w:val="24"/>
        </w:rPr>
        <w:t>losin</w:t>
      </w:r>
      <w:proofErr w:type="spellEnd"/>
      <w:r w:rsidRPr="007E5B82">
        <w:rPr>
          <w:rFonts w:ascii="Times New Roman" w:eastAsia="Times New Roman" w:hAnsi="Times New Roman" w:cs="Times New Roman"/>
          <w:sz w:val="24"/>
          <w:szCs w:val="24"/>
        </w:rPr>
        <w:t xml:space="preserve">’ myself in it, if you know what I mean. </w:t>
      </w:r>
      <w:proofErr w:type="spellStart"/>
      <w:r w:rsidRPr="007E5B82">
        <w:rPr>
          <w:rFonts w:ascii="Times New Roman" w:eastAsia="Times New Roman" w:hAnsi="Times New Roman" w:cs="Times New Roman"/>
          <w:sz w:val="24"/>
          <w:szCs w:val="24"/>
        </w:rPr>
        <w:t>Becomin</w:t>
      </w:r>
      <w:proofErr w:type="spellEnd"/>
      <w:r w:rsidRPr="007E5B82">
        <w:rPr>
          <w:rFonts w:ascii="Times New Roman" w:eastAsia="Times New Roman" w:hAnsi="Times New Roman" w:cs="Times New Roman"/>
          <w:sz w:val="24"/>
          <w:szCs w:val="24"/>
        </w:rPr>
        <w:t xml:space="preserve">’ the strongest by </w:t>
      </w:r>
      <w:proofErr w:type="spellStart"/>
      <w:r w:rsidRPr="007E5B82">
        <w:rPr>
          <w:rFonts w:ascii="Times New Roman" w:eastAsia="Times New Roman" w:hAnsi="Times New Roman" w:cs="Times New Roman"/>
          <w:sz w:val="24"/>
          <w:szCs w:val="24"/>
        </w:rPr>
        <w:t>lettin</w:t>
      </w:r>
      <w:proofErr w:type="spellEnd"/>
      <w:r w:rsidRPr="007E5B82">
        <w:rPr>
          <w:rFonts w:ascii="Times New Roman" w:eastAsia="Times New Roman" w:hAnsi="Times New Roman" w:cs="Times New Roman"/>
          <w:sz w:val="24"/>
          <w:szCs w:val="24"/>
        </w:rPr>
        <w:t>’ yourself fall deeper into madness with each step only makes you a joke</w:t>
      </w:r>
      <w:r w:rsidR="00385D2D">
        <w:rPr>
          <w:rFonts w:ascii="Times New Roman" w:eastAsia="Times New Roman" w:hAnsi="Times New Roman" w:cs="Times New Roman"/>
          <w:sz w:val="24"/>
          <w:szCs w:val="24"/>
        </w:rPr>
        <w:t>.</w:t>
      </w:r>
      <w:r w:rsidRPr="007E5B82">
        <w:rPr>
          <w:rFonts w:ascii="Times New Roman" w:eastAsia="Times New Roman" w:hAnsi="Times New Roman" w:cs="Times New Roman"/>
          <w:sz w:val="24"/>
          <w:szCs w:val="24"/>
        </w:rPr>
        <w:t xml:space="preserve"> (19: 78)</w:t>
      </w:r>
    </w:p>
    <w:p w14:paraId="05A6F7E6" w14:textId="1B142885"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does more than simply “swallow” evil and discard it. He argues that while he actively accesses the same power of madness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weaponizes against the heroes, </w:t>
      </w:r>
      <w:r w:rsidR="00D11444">
        <w:rPr>
          <w:rFonts w:ascii="Times New Roman" w:eastAsia="Times New Roman" w:hAnsi="Times New Roman" w:cs="Times New Roman"/>
          <w:sz w:val="24"/>
          <w:szCs w:val="24"/>
        </w:rPr>
        <w:t>which is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a stand-in for the concept of </w:t>
      </w:r>
      <w:proofErr w:type="gramStart"/>
      <w:r>
        <w:rPr>
          <w:rFonts w:ascii="Times New Roman" w:eastAsia="Times New Roman" w:hAnsi="Times New Roman" w:cs="Times New Roman"/>
          <w:sz w:val="24"/>
          <w:szCs w:val="24"/>
        </w:rPr>
        <w:t>evil as a whole, evil</w:t>
      </w:r>
      <w:proofErr w:type="gramEnd"/>
      <w:r>
        <w:rPr>
          <w:rFonts w:ascii="Times New Roman" w:eastAsia="Times New Roman" w:hAnsi="Times New Roman" w:cs="Times New Roman"/>
          <w:sz w:val="24"/>
          <w:szCs w:val="24"/>
        </w:rPr>
        <w:t xml:space="preserve"> </w:t>
      </w:r>
      <w:r w:rsidR="00D11444">
        <w:rPr>
          <w:rFonts w:ascii="Times New Roman" w:eastAsia="Times New Roman" w:hAnsi="Times New Roman" w:cs="Times New Roman"/>
          <w:sz w:val="24"/>
          <w:szCs w:val="24"/>
        </w:rPr>
        <w:t xml:space="preserve">does not </w:t>
      </w:r>
      <w:r>
        <w:rPr>
          <w:rFonts w:ascii="Times New Roman" w:eastAsia="Times New Roman" w:hAnsi="Times New Roman" w:cs="Times New Roman"/>
          <w:sz w:val="24"/>
          <w:szCs w:val="24"/>
        </w:rPr>
        <w:t>becom</w:t>
      </w:r>
      <w:r w:rsidR="00D11444">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the full measure of his morality. Rather, the absorption and reinterpretation of this power makes him a better and more capable hero. Furthermore,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calls the notion that one automatically “fall[s] deeper into madness” or</w:t>
      </w:r>
      <w:r w:rsidR="001946E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myth terms, evil</w:t>
      </w:r>
      <w:r w:rsidR="001946E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having an imperfect side or “</w:t>
      </w:r>
      <w:proofErr w:type="spellStart"/>
      <w:r>
        <w:rPr>
          <w:rFonts w:ascii="Times New Roman" w:eastAsia="Times New Roman" w:hAnsi="Times New Roman" w:cs="Times New Roman"/>
          <w:sz w:val="24"/>
          <w:szCs w:val="24"/>
        </w:rPr>
        <w:t>usin</w:t>
      </w:r>
      <w:proofErr w:type="spellEnd"/>
      <w:r>
        <w:rPr>
          <w:rFonts w:ascii="Times New Roman" w:eastAsia="Times New Roman" w:hAnsi="Times New Roman" w:cs="Times New Roman"/>
          <w:sz w:val="24"/>
          <w:szCs w:val="24"/>
        </w:rPr>
        <w:t>’ the power of madness</w:t>
      </w:r>
      <w:r w:rsidR="001946E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 joke</w:t>
      </w:r>
      <w:r w:rsidR="001946E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Ohkubo throws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ingrained accusation toward the entire binary structure, suggesting that the concept that one could accomplish transformation into a perfect hero solely by championing only one interpretation aspect of the moral spectrum is an oversimplification that does</w:t>
      </w:r>
      <w:r w:rsidR="007974A7">
        <w:rPr>
          <w:rFonts w:ascii="Times New Roman" w:eastAsia="Times New Roman" w:hAnsi="Times New Roman" w:cs="Times New Roman"/>
          <w:sz w:val="24"/>
          <w:szCs w:val="24"/>
        </w:rPr>
        <w:t xml:space="preserve"> not </w:t>
      </w:r>
      <w:r>
        <w:rPr>
          <w:rFonts w:ascii="Times New Roman" w:eastAsia="Times New Roman" w:hAnsi="Times New Roman" w:cs="Times New Roman"/>
          <w:sz w:val="24"/>
          <w:szCs w:val="24"/>
        </w:rPr>
        <w:t xml:space="preserve">do justice to the complexity of morality. By expanding the moral binary to a spectrum, Ohkubo allows for a more nuanced exploration of the heroic “ego” that offers a more realistic portrayal of morality than is often found in myth. Both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adherence to the objectification of its heroes and villains using the monomyth and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refusal to abide by a singular truth through its rejection of the monomyth continue at the apex of this road of trials: the apotheosis. </w:t>
      </w:r>
    </w:p>
    <w:p w14:paraId="05A6F7E7" w14:textId="24F53CF9"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Apotheosis</w:t>
      </w:r>
      <w:r w:rsidR="007974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the deification of the hero</w:t>
      </w:r>
      <w:r w:rsidR="007974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the climax of the hero’s journey</w:t>
      </w:r>
      <w:r w:rsidR="007974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Campbell states that it is the moment in which the hero “shattered for himself the bounds of the last threshold [of his old self and humanity as a whole</w:t>
      </w:r>
      <w:r w:rsidR="007974A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He continues that “this godlike being is a pattern of the divine state to which the human hero attains who has gone beyond the last terrors of ignorance” (127). </w:t>
      </w:r>
      <w:r w:rsidR="00AC661F">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 is here where the hero’s values, strengthened through the assault of experience and the repeated “swallowing” of its antitheses, are married to ultimate power in the form of a final “annihilation” of the “envelopment of consciousness” (Campbell 127) that is humanity. </w:t>
      </w:r>
      <w:r w:rsidR="00CC5358">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the ego is typically externalized in the narrative, this </w:t>
      </w:r>
      <w:r w:rsidR="00CC5358">
        <w:rPr>
          <w:rFonts w:ascii="Times New Roman" w:eastAsia="Times New Roman" w:hAnsi="Times New Roman" w:cs="Times New Roman"/>
          <w:sz w:val="24"/>
          <w:szCs w:val="24"/>
        </w:rPr>
        <w:t>usually</w:t>
      </w:r>
      <w:r>
        <w:rPr>
          <w:rFonts w:ascii="Times New Roman" w:eastAsia="Times New Roman" w:hAnsi="Times New Roman" w:cs="Times New Roman"/>
          <w:sz w:val="24"/>
          <w:szCs w:val="24"/>
        </w:rPr>
        <w:t xml:space="preserve"> manifests as a final showdown between the hero and a villain that represents evil on the same scale </w:t>
      </w:r>
      <w:r w:rsidR="00CC5358">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the godlike power the hero seeks</w:t>
      </w:r>
      <w:r w:rsidR="00CC535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When the hero defeats this </w:t>
      </w:r>
      <w:r w:rsidR="00CC5358">
        <w:rPr>
          <w:rFonts w:ascii="Times New Roman" w:eastAsia="Times New Roman" w:hAnsi="Times New Roman" w:cs="Times New Roman"/>
          <w:sz w:val="24"/>
          <w:szCs w:val="24"/>
        </w:rPr>
        <w:t>“</w:t>
      </w:r>
      <w:r>
        <w:rPr>
          <w:rFonts w:ascii="Times New Roman" w:eastAsia="Times New Roman" w:hAnsi="Times New Roman" w:cs="Times New Roman"/>
          <w:sz w:val="24"/>
          <w:szCs w:val="24"/>
        </w:rPr>
        <w:t>final boss,</w:t>
      </w:r>
      <w:r w:rsidR="00CC535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AA28DA">
        <w:rPr>
          <w:rFonts w:ascii="Times New Roman" w:eastAsia="Times New Roman" w:hAnsi="Times New Roman" w:cs="Times New Roman"/>
          <w:sz w:val="24"/>
          <w:szCs w:val="24"/>
        </w:rPr>
        <w:t>they become</w:t>
      </w:r>
      <w:r>
        <w:rPr>
          <w:rFonts w:ascii="Times New Roman" w:eastAsia="Times New Roman" w:hAnsi="Times New Roman" w:cs="Times New Roman"/>
          <w:sz w:val="24"/>
          <w:szCs w:val="24"/>
        </w:rPr>
        <w:t xml:space="preserve"> a limitless </w:t>
      </w:r>
      <w:r>
        <w:rPr>
          <w:rFonts w:ascii="Times New Roman" w:eastAsia="Times New Roman" w:hAnsi="Times New Roman" w:cs="Times New Roman"/>
          <w:sz w:val="24"/>
          <w:szCs w:val="24"/>
        </w:rPr>
        <w:lastRenderedPageBreak/>
        <w:t>being “more than man” (Campbell 133) “free of all fear, beyond the reach of change</w:t>
      </w:r>
      <w:r w:rsidR="00AA28D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Campbell continues that myth purports this final form of the hero as “the release potential within us all, and which anyone can attain—through herohood” (127).</w:t>
      </w:r>
    </w:p>
    <w:p w14:paraId="05A6F7E8" w14:textId="737F1D0D"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borrows the monomyth</w:t>
      </w:r>
      <w:r w:rsidR="006E3425">
        <w:rPr>
          <w:rFonts w:ascii="Times New Roman" w:eastAsia="Times New Roman" w:hAnsi="Times New Roman" w:cs="Times New Roman"/>
          <w:sz w:val="24"/>
          <w:szCs w:val="24"/>
        </w:rPr>
        <w:t>’</w:t>
      </w:r>
      <w:r>
        <w:rPr>
          <w:rFonts w:ascii="Times New Roman" w:eastAsia="Times New Roman" w:hAnsi="Times New Roman" w:cs="Times New Roman"/>
          <w:sz w:val="24"/>
          <w:szCs w:val="24"/>
        </w:rPr>
        <w:t>s concept of this universal release potential to portray Scheherazade’s values and</w:t>
      </w:r>
      <w:r w:rsidR="006E342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by extension, western ideals as the sole path of herohood. Scheherazade’s opposition </w:t>
      </w:r>
      <w:r w:rsidR="006B0DF2">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the fury of King Shahryar, </w:t>
      </w:r>
      <w:r w:rsidR="006B0DF2">
        <w:rPr>
          <w:rFonts w:ascii="Times New Roman" w:eastAsia="Times New Roman" w:hAnsi="Times New Roman" w:cs="Times New Roman"/>
          <w:sz w:val="24"/>
          <w:szCs w:val="24"/>
        </w:rPr>
        <w:t xml:space="preserve">so </w:t>
      </w:r>
      <w:r>
        <w:rPr>
          <w:rFonts w:ascii="Times New Roman" w:eastAsia="Times New Roman" w:hAnsi="Times New Roman" w:cs="Times New Roman"/>
          <w:sz w:val="24"/>
          <w:szCs w:val="24"/>
        </w:rPr>
        <w:t>her apotheosis naturally manifests when she ultimately cures his rage</w:t>
      </w:r>
      <w:r w:rsidR="006B0DF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6B0DF2">
        <w:rPr>
          <w:rFonts w:ascii="Times New Roman" w:eastAsia="Times New Roman" w:hAnsi="Times New Roman" w:cs="Times New Roman"/>
          <w:sz w:val="24"/>
          <w:szCs w:val="24"/>
        </w:rPr>
        <w:t>H</w:t>
      </w:r>
      <w:r>
        <w:rPr>
          <w:rFonts w:ascii="Times New Roman" w:eastAsia="Times New Roman" w:hAnsi="Times New Roman" w:cs="Times New Roman"/>
          <w:sz w:val="24"/>
          <w:szCs w:val="24"/>
        </w:rPr>
        <w:t>er request for pardon is granted, bringing an end to the era of genocide that gripped the kingdom for three years. The three tenets of apotheosis</w:t>
      </w:r>
      <w:r w:rsidR="004129F9">
        <w:rPr>
          <w:rFonts w:ascii="Times New Roman" w:eastAsia="Times New Roman" w:hAnsi="Times New Roman" w:cs="Times New Roman"/>
          <w:sz w:val="24"/>
          <w:szCs w:val="24"/>
        </w:rPr>
        <w:t>—</w:t>
      </w:r>
      <w:r>
        <w:rPr>
          <w:rFonts w:ascii="Times New Roman" w:eastAsia="Times New Roman" w:hAnsi="Times New Roman" w:cs="Times New Roman"/>
          <w:sz w:val="24"/>
          <w:szCs w:val="24"/>
        </w:rPr>
        <w:t>a completed ego-death, the consumption of an equal evil</w:t>
      </w:r>
      <w:r w:rsidR="004129F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ascendance to godlike status</w:t>
      </w:r>
      <w:r w:rsidR="004129F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can all be found in this moment. </w:t>
      </w:r>
    </w:p>
    <w:p w14:paraId="05A6F7E9" w14:textId="486EFF04"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Firstly, the completion of ego-death can be seen in the </w:t>
      </w:r>
      <w:proofErr w:type="gramStart"/>
      <w:r>
        <w:rPr>
          <w:rFonts w:ascii="Times New Roman" w:eastAsia="Times New Roman" w:hAnsi="Times New Roman" w:cs="Times New Roman"/>
          <w:sz w:val="24"/>
          <w:szCs w:val="24"/>
        </w:rPr>
        <w:t>manner in which</w:t>
      </w:r>
      <w:proofErr w:type="gramEnd"/>
      <w:r>
        <w:rPr>
          <w:rFonts w:ascii="Times New Roman" w:eastAsia="Times New Roman" w:hAnsi="Times New Roman" w:cs="Times New Roman"/>
          <w:sz w:val="24"/>
          <w:szCs w:val="24"/>
        </w:rPr>
        <w:t xml:space="preserve"> Scheherazade requests her pardon. Still under the impression, even after 1001 nights, that Shahryar intends to execute her the next morning, she asks for him to spare her life not out of fear for he</w:t>
      </w:r>
      <w:r w:rsidR="004129F9">
        <w:rPr>
          <w:rFonts w:ascii="Times New Roman" w:eastAsia="Times New Roman" w:hAnsi="Times New Roman" w:cs="Times New Roman"/>
          <w:sz w:val="24"/>
          <w:szCs w:val="24"/>
        </w:rPr>
        <w:t>rself</w:t>
      </w:r>
      <w:r>
        <w:rPr>
          <w:rFonts w:ascii="Times New Roman" w:eastAsia="Times New Roman" w:hAnsi="Times New Roman" w:cs="Times New Roman"/>
          <w:sz w:val="24"/>
          <w:szCs w:val="24"/>
        </w:rPr>
        <w:t xml:space="preserve"> but “as a dole to these infants” she bore with the king</w:t>
      </w:r>
      <w:r w:rsidR="00AE30B6">
        <w:rPr>
          <w:rFonts w:ascii="Times New Roman" w:eastAsia="Times New Roman" w:hAnsi="Times New Roman" w:cs="Times New Roman"/>
          <w:sz w:val="24"/>
          <w:szCs w:val="24"/>
        </w:rPr>
        <w:t>, because</w:t>
      </w:r>
      <w:r>
        <w:rPr>
          <w:rFonts w:ascii="Times New Roman" w:eastAsia="Times New Roman" w:hAnsi="Times New Roman" w:cs="Times New Roman"/>
          <w:sz w:val="24"/>
          <w:szCs w:val="24"/>
        </w:rPr>
        <w:t xml:space="preserve"> “for, an thou kill [her], they will become motherless and will find none among women to rear them as they should be reared” (733). </w:t>
      </w:r>
      <w:r w:rsidR="00AE30B6">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fact that she even endured bearing children with Shahryar, a man responsible for over </w:t>
      </w:r>
      <w:r w:rsidR="00AE30B6">
        <w:rPr>
          <w:rFonts w:ascii="Times New Roman" w:eastAsia="Times New Roman" w:hAnsi="Times New Roman" w:cs="Times New Roman"/>
          <w:sz w:val="24"/>
          <w:szCs w:val="24"/>
        </w:rPr>
        <w:t xml:space="preserve">the deaths of over </w:t>
      </w:r>
      <w:r>
        <w:rPr>
          <w:rFonts w:ascii="Times New Roman" w:eastAsia="Times New Roman" w:hAnsi="Times New Roman" w:cs="Times New Roman"/>
          <w:sz w:val="24"/>
          <w:szCs w:val="24"/>
        </w:rPr>
        <w:t>1000 women just like her, is already a significant act of selflessness</w:t>
      </w:r>
      <w:r w:rsidR="00AE30B6">
        <w:rPr>
          <w:rFonts w:ascii="Times New Roman" w:eastAsia="Times New Roman" w:hAnsi="Times New Roman" w:cs="Times New Roman"/>
          <w:sz w:val="24"/>
          <w:szCs w:val="24"/>
        </w:rPr>
        <w:t xml:space="preserve">; it </w:t>
      </w:r>
      <w:r>
        <w:rPr>
          <w:rFonts w:ascii="Times New Roman" w:eastAsia="Times New Roman" w:hAnsi="Times New Roman" w:cs="Times New Roman"/>
          <w:sz w:val="24"/>
          <w:szCs w:val="24"/>
        </w:rPr>
        <w:t>represents the casting away of pride and sense of self-preservation for a greater purpose. However, when Scheherazade asks for the king to spare her life for the sake of her children, she demonstrates the completion of her own ego-death</w:t>
      </w:r>
      <w:r w:rsidR="00FC340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FC3403">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he implies a readiness to die if her personal mission </w:t>
      </w:r>
      <w:proofErr w:type="gramStart"/>
      <w:r w:rsidR="00FC3403">
        <w:rPr>
          <w:rFonts w:ascii="Times New Roman" w:eastAsia="Times New Roman" w:hAnsi="Times New Roman" w:cs="Times New Roman"/>
          <w:sz w:val="24"/>
          <w:szCs w:val="24"/>
        </w:rPr>
        <w:t>failed</w:t>
      </w:r>
      <w:r>
        <w:rPr>
          <w:rFonts w:ascii="Times New Roman" w:eastAsia="Times New Roman" w:hAnsi="Times New Roman" w:cs="Times New Roman"/>
          <w:sz w:val="24"/>
          <w:szCs w:val="24"/>
        </w:rPr>
        <w:t>, but</w:t>
      </w:r>
      <w:proofErr w:type="gramEnd"/>
      <w:r>
        <w:rPr>
          <w:rFonts w:ascii="Times New Roman" w:eastAsia="Times New Roman" w:hAnsi="Times New Roman" w:cs="Times New Roman"/>
          <w:sz w:val="24"/>
          <w:szCs w:val="24"/>
        </w:rPr>
        <w:t xml:space="preserve"> recogni</w:t>
      </w:r>
      <w:r w:rsidR="00FC3403">
        <w:rPr>
          <w:rFonts w:ascii="Times New Roman" w:eastAsia="Times New Roman" w:hAnsi="Times New Roman" w:cs="Times New Roman"/>
          <w:sz w:val="24"/>
          <w:szCs w:val="24"/>
        </w:rPr>
        <w:t>z</w:t>
      </w:r>
      <w:r>
        <w:rPr>
          <w:rFonts w:ascii="Times New Roman" w:eastAsia="Times New Roman" w:hAnsi="Times New Roman" w:cs="Times New Roman"/>
          <w:sz w:val="24"/>
          <w:szCs w:val="24"/>
        </w:rPr>
        <w:t>es that her life is worth being spared so that her children can be raised by not just their mother, but a woman worthy enough to stave off the king’s rage as long as she has</w:t>
      </w:r>
      <w:r w:rsidR="00CD4FA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“rear them as they should be reared”. On a cultural scale, Scheherazade’s desire to live for this express </w:t>
      </w:r>
      <w:r>
        <w:rPr>
          <w:rFonts w:ascii="Times New Roman" w:eastAsia="Times New Roman" w:hAnsi="Times New Roman" w:cs="Times New Roman"/>
          <w:sz w:val="24"/>
          <w:szCs w:val="24"/>
        </w:rPr>
        <w:lastRenderedPageBreak/>
        <w:t xml:space="preserve">purpose reflects an emphasis on the “responsibility” women have not just </w:t>
      </w:r>
      <w:r w:rsidR="00CD4FA9">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birth children, but to properly raise them that is prevalent in European societal values. </w:t>
      </w:r>
    </w:p>
    <w:p w14:paraId="05A6F7EA" w14:textId="2BDDF840"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for the consumption of an equal evil, through the 1001 nights of storytelling, Shahryar's three years of oppressive rule </w:t>
      </w:r>
      <w:r w:rsidR="00640E85">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numerically counterbalanced, fostering a sense of gradual reconciliation with the forces of good. Though the king’s genocide technically lasts 94 days longer than Scheherazade’s time spent regaling the king, it is still implied through the similar duration that one night of storytelling reflects one former wife of the king murdered. Hence, each night Scheherazade spends with the king is a moral cleansing or “swallowing” of that murder</w:t>
      </w:r>
      <w:r w:rsidR="00640E85">
        <w:rPr>
          <w:rFonts w:ascii="Times New Roman" w:eastAsia="Times New Roman" w:hAnsi="Times New Roman" w:cs="Times New Roman"/>
          <w:sz w:val="24"/>
          <w:szCs w:val="24"/>
        </w:rPr>
        <w:t>. She is</w:t>
      </w:r>
      <w:r>
        <w:rPr>
          <w:rFonts w:ascii="Times New Roman" w:eastAsia="Times New Roman" w:hAnsi="Times New Roman" w:cs="Times New Roman"/>
          <w:sz w:val="24"/>
          <w:szCs w:val="24"/>
        </w:rPr>
        <w:t xml:space="preserve"> </w:t>
      </w:r>
      <w:r w:rsidR="00640E85">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force of piousness and loyalty equal in weight to the evil Shahryar </w:t>
      </w:r>
      <w:proofErr w:type="gramStart"/>
      <w:r>
        <w:rPr>
          <w:rFonts w:ascii="Times New Roman" w:eastAsia="Times New Roman" w:hAnsi="Times New Roman" w:cs="Times New Roman"/>
          <w:sz w:val="24"/>
          <w:szCs w:val="24"/>
        </w:rPr>
        <w:t>commits</w:t>
      </w:r>
      <w:proofErr w:type="gramEnd"/>
      <w:r>
        <w:rPr>
          <w:rFonts w:ascii="Times New Roman" w:eastAsia="Times New Roman" w:hAnsi="Times New Roman" w:cs="Times New Roman"/>
          <w:sz w:val="24"/>
          <w:szCs w:val="24"/>
        </w:rPr>
        <w:t xml:space="preserve"> for three years p</w:t>
      </w:r>
      <w:r w:rsidR="00640E85">
        <w:rPr>
          <w:rFonts w:ascii="Times New Roman" w:eastAsia="Times New Roman" w:hAnsi="Times New Roman" w:cs="Times New Roman"/>
          <w:sz w:val="24"/>
          <w:szCs w:val="24"/>
        </w:rPr>
        <w:t>rior</w:t>
      </w:r>
      <w:r>
        <w:rPr>
          <w:rFonts w:ascii="Times New Roman" w:eastAsia="Times New Roman" w:hAnsi="Times New Roman" w:cs="Times New Roman"/>
          <w:sz w:val="24"/>
          <w:szCs w:val="24"/>
        </w:rPr>
        <w:t>. Ultimately, Sch</w:t>
      </w:r>
      <w:r w:rsidR="00640E85">
        <w:rPr>
          <w:rFonts w:ascii="Times New Roman" w:eastAsia="Times New Roman" w:hAnsi="Times New Roman" w:cs="Times New Roman"/>
          <w:sz w:val="24"/>
          <w:szCs w:val="24"/>
        </w:rPr>
        <w:t>eh</w:t>
      </w:r>
      <w:r>
        <w:rPr>
          <w:rFonts w:ascii="Times New Roman" w:eastAsia="Times New Roman" w:hAnsi="Times New Roman" w:cs="Times New Roman"/>
          <w:sz w:val="24"/>
          <w:szCs w:val="24"/>
        </w:rPr>
        <w:t>erazade</w:t>
      </w:r>
      <w:r w:rsidR="00BB18F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cur</w:t>
      </w:r>
      <w:r w:rsidR="00BB18F9">
        <w:rPr>
          <w:rFonts w:ascii="Times New Roman" w:eastAsia="Times New Roman" w:hAnsi="Times New Roman" w:cs="Times New Roman"/>
          <w:sz w:val="24"/>
          <w:szCs w:val="24"/>
        </w:rPr>
        <w:t>ing of</w:t>
      </w:r>
      <w:r>
        <w:rPr>
          <w:rFonts w:ascii="Times New Roman" w:eastAsia="Times New Roman" w:hAnsi="Times New Roman" w:cs="Times New Roman"/>
          <w:sz w:val="24"/>
          <w:szCs w:val="24"/>
        </w:rPr>
        <w:t xml:space="preserve"> the king serves as a complete undoing of the past</w:t>
      </w:r>
      <w:r w:rsidR="00BB18F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Shahryar admits that “Since there </w:t>
      </w:r>
      <w:proofErr w:type="spellStart"/>
      <w:r>
        <w:rPr>
          <w:rFonts w:ascii="Times New Roman" w:eastAsia="Times New Roman" w:hAnsi="Times New Roman" w:cs="Times New Roman"/>
          <w:sz w:val="24"/>
          <w:szCs w:val="24"/>
        </w:rPr>
        <w:t>befel</w:t>
      </w:r>
      <w:proofErr w:type="spellEnd"/>
      <w:r>
        <w:rPr>
          <w:rFonts w:ascii="Times New Roman" w:eastAsia="Times New Roman" w:hAnsi="Times New Roman" w:cs="Times New Roman"/>
          <w:sz w:val="24"/>
          <w:szCs w:val="24"/>
        </w:rPr>
        <w:t xml:space="preserve"> the Kings of the Chosroes more than that which hath befallen me, never whilst I live, shall I cease to blame myself for the past” (734)</w:t>
      </w:r>
      <w:r w:rsidR="00BB18F9">
        <w:rPr>
          <w:rFonts w:ascii="Times New Roman" w:eastAsia="Times New Roman" w:hAnsi="Times New Roman" w:cs="Times New Roman"/>
          <w:sz w:val="24"/>
          <w:szCs w:val="24"/>
        </w:rPr>
        <w:t xml:space="preserve">. He </w:t>
      </w:r>
      <w:r>
        <w:rPr>
          <w:rFonts w:ascii="Times New Roman" w:eastAsia="Times New Roman" w:hAnsi="Times New Roman" w:cs="Times New Roman"/>
          <w:sz w:val="24"/>
          <w:szCs w:val="24"/>
        </w:rPr>
        <w:t>acknowle</w:t>
      </w:r>
      <w:r w:rsidR="00BB18F9">
        <w:rPr>
          <w:rFonts w:ascii="Times New Roman" w:eastAsia="Times New Roman" w:hAnsi="Times New Roman" w:cs="Times New Roman"/>
          <w:sz w:val="24"/>
          <w:szCs w:val="24"/>
        </w:rPr>
        <w:t>dges</w:t>
      </w:r>
      <w:r>
        <w:rPr>
          <w:rFonts w:ascii="Times New Roman" w:eastAsia="Times New Roman" w:hAnsi="Times New Roman" w:cs="Times New Roman"/>
          <w:sz w:val="24"/>
          <w:szCs w:val="24"/>
        </w:rPr>
        <w:t>, even upon the divine kings of the past, that what transpired in the kingdom was unquestionably his own fault and not the fault of the entirety of the female gender. This serves as Shahryar’s atonement and realignment with good</w:t>
      </w:r>
      <w:r w:rsidR="00BB18F9">
        <w:rPr>
          <w:rFonts w:ascii="Times New Roman" w:eastAsia="Times New Roman" w:hAnsi="Times New Roman" w:cs="Times New Roman"/>
          <w:sz w:val="24"/>
          <w:szCs w:val="24"/>
        </w:rPr>
        <w:t>, which</w:t>
      </w:r>
      <w:r>
        <w:rPr>
          <w:rFonts w:ascii="Times New Roman" w:eastAsia="Times New Roman" w:hAnsi="Times New Roman" w:cs="Times New Roman"/>
          <w:sz w:val="24"/>
          <w:szCs w:val="24"/>
        </w:rPr>
        <w:t xml:space="preserve"> is proof of Scheherazade’s absorption of his evil through her storytelling. </w:t>
      </w:r>
    </w:p>
    <w:p w14:paraId="05A6F7EB" w14:textId="58511792"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Lastly, Shahryar’s pardon of Scheherazade serves as her transcendence into a role approaching divinity. As he pardons her, he explains that his reason for doing so is that he found her “chaste, pure, ingenuous and </w:t>
      </w:r>
      <w:proofErr w:type="gramStart"/>
      <w:r>
        <w:rPr>
          <w:rFonts w:ascii="Times New Roman" w:eastAsia="Times New Roman" w:hAnsi="Times New Roman" w:cs="Times New Roman"/>
          <w:sz w:val="24"/>
          <w:szCs w:val="24"/>
        </w:rPr>
        <w:t>pious</w:t>
      </w:r>
      <w:r w:rsidR="00BB18F9">
        <w:rPr>
          <w:rFonts w:ascii="Times New Roman" w:eastAsia="Times New Roman" w:hAnsi="Times New Roman" w:cs="Times New Roman"/>
          <w:sz w:val="24"/>
          <w:szCs w:val="24"/>
        </w:rPr>
        <w:t>[</w:t>
      </w:r>
      <w:proofErr w:type="gramEnd"/>
      <w:r w:rsidR="00BB18F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 sentiment he would repeat upon his decision to marry her and make her queen, calling her “pure and pious, chaste and ingenuous” (734). Primarily, the elevation of Scheherazade specifically to queen of the kingdom represent</w:t>
      </w:r>
      <w:r w:rsidR="00BB18F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divine implications of her ascendancy. Once again, the historical context of the belief in the “divinity of kings” that was prevalent during the time of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composition is </w:t>
      </w:r>
      <w:r>
        <w:rPr>
          <w:rFonts w:ascii="Times New Roman" w:eastAsia="Times New Roman" w:hAnsi="Times New Roman" w:cs="Times New Roman"/>
          <w:sz w:val="24"/>
          <w:szCs w:val="24"/>
        </w:rPr>
        <w:lastRenderedPageBreak/>
        <w:t xml:space="preserve">necessary </w:t>
      </w:r>
      <w:proofErr w:type="gramStart"/>
      <w:r w:rsidR="00BB18F9">
        <w:rPr>
          <w:rFonts w:ascii="Times New Roman" w:eastAsia="Times New Roman" w:hAnsi="Times New Roman" w:cs="Times New Roman"/>
          <w:sz w:val="24"/>
          <w:szCs w:val="24"/>
        </w:rPr>
        <w:t xml:space="preserve">in order </w:t>
      </w:r>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understand that the king deeming her worthy for him to marry is the closest a mortal woman can get to achieving divinity. Scheherazade ceremonially becomes one with the king</w:t>
      </w:r>
      <w:r w:rsidR="009324C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represents the word of God</w:t>
      </w:r>
      <w:r w:rsidR="009324C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or Allah, in this case. However, this divine </w:t>
      </w:r>
      <w:proofErr w:type="gramStart"/>
      <w:r>
        <w:rPr>
          <w:rFonts w:ascii="Times New Roman" w:eastAsia="Times New Roman" w:hAnsi="Times New Roman" w:cs="Times New Roman"/>
          <w:sz w:val="24"/>
          <w:szCs w:val="24"/>
        </w:rPr>
        <w:t>regality</w:t>
      </w:r>
      <w:proofErr w:type="gramEnd"/>
      <w:r>
        <w:rPr>
          <w:rFonts w:ascii="Times New Roman" w:eastAsia="Times New Roman" w:hAnsi="Times New Roman" w:cs="Times New Roman"/>
          <w:sz w:val="24"/>
          <w:szCs w:val="24"/>
        </w:rPr>
        <w:t xml:space="preserve"> applies to Scheherazade</w:t>
      </w:r>
      <w:r w:rsidR="00581CA5">
        <w:rPr>
          <w:rFonts w:ascii="Times New Roman" w:eastAsia="Times New Roman" w:hAnsi="Times New Roman" w:cs="Times New Roman"/>
          <w:sz w:val="24"/>
          <w:szCs w:val="24"/>
        </w:rPr>
        <w:t>, because</w:t>
      </w:r>
      <w:r>
        <w:rPr>
          <w:rFonts w:ascii="Times New Roman" w:eastAsia="Times New Roman" w:hAnsi="Times New Roman" w:cs="Times New Roman"/>
          <w:sz w:val="24"/>
          <w:szCs w:val="24"/>
        </w:rPr>
        <w:t xml:space="preserve"> by becoming a royal herself, </w:t>
      </w:r>
      <w:r w:rsidR="00581CA5">
        <w:rPr>
          <w:rFonts w:ascii="Times New Roman" w:eastAsia="Times New Roman" w:hAnsi="Times New Roman" w:cs="Times New Roman"/>
          <w:sz w:val="24"/>
          <w:szCs w:val="24"/>
        </w:rPr>
        <w:t>she</w:t>
      </w:r>
      <w:r>
        <w:rPr>
          <w:rFonts w:ascii="Times New Roman" w:eastAsia="Times New Roman" w:hAnsi="Times New Roman" w:cs="Times New Roman"/>
          <w:sz w:val="24"/>
          <w:szCs w:val="24"/>
        </w:rPr>
        <w:t xml:space="preserve"> is cast in a similar</w:t>
      </w:r>
      <w:r w:rsidR="00581CA5">
        <w:rPr>
          <w:rFonts w:ascii="Times New Roman" w:eastAsia="Times New Roman" w:hAnsi="Times New Roman" w:cs="Times New Roman"/>
          <w:sz w:val="24"/>
          <w:szCs w:val="24"/>
        </w:rPr>
        <w:t>—</w:t>
      </w:r>
      <w:r>
        <w:rPr>
          <w:rFonts w:ascii="Times New Roman" w:eastAsia="Times New Roman" w:hAnsi="Times New Roman" w:cs="Times New Roman"/>
          <w:sz w:val="24"/>
          <w:szCs w:val="24"/>
        </w:rPr>
        <w:t>though slightly less valued</w:t>
      </w:r>
      <w:r w:rsidR="00581CA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role </w:t>
      </w:r>
      <w:r w:rsidR="00581CA5">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King Shahryar. </w:t>
      </w:r>
      <w:r w:rsidR="00581CA5">
        <w:rPr>
          <w:rFonts w:ascii="Times New Roman" w:eastAsia="Times New Roman" w:hAnsi="Times New Roman" w:cs="Times New Roman"/>
          <w:sz w:val="24"/>
          <w:szCs w:val="24"/>
        </w:rPr>
        <w:t>Additionally</w:t>
      </w:r>
      <w:r>
        <w:rPr>
          <w:rFonts w:ascii="Times New Roman" w:eastAsia="Times New Roman" w:hAnsi="Times New Roman" w:cs="Times New Roman"/>
          <w:sz w:val="24"/>
          <w:szCs w:val="24"/>
        </w:rPr>
        <w:t>, Shahryar’s repeated application of these adjectives to Scheherazade christen</w:t>
      </w:r>
      <w:r w:rsidR="00581CA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her as the divine redeemer of her gender through these traits. Her chasteness </w:t>
      </w:r>
      <w:proofErr w:type="gramStart"/>
      <w:r>
        <w:rPr>
          <w:rFonts w:ascii="Times New Roman" w:eastAsia="Times New Roman" w:hAnsi="Times New Roman" w:cs="Times New Roman"/>
          <w:sz w:val="24"/>
          <w:szCs w:val="24"/>
        </w:rPr>
        <w:t>contrast</w:t>
      </w:r>
      <w:r w:rsidR="00581CA5">
        <w:rPr>
          <w:rFonts w:ascii="Times New Roman" w:eastAsia="Times New Roman" w:hAnsi="Times New Roman" w:cs="Times New Roman"/>
          <w:sz w:val="24"/>
          <w:szCs w:val="24"/>
        </w:rPr>
        <w:t>s</w:t>
      </w:r>
      <w:proofErr w:type="gramEnd"/>
      <w:r>
        <w:rPr>
          <w:rFonts w:ascii="Times New Roman" w:eastAsia="Times New Roman" w:hAnsi="Times New Roman" w:cs="Times New Roman"/>
          <w:sz w:val="24"/>
          <w:szCs w:val="24"/>
        </w:rPr>
        <w:t xml:space="preserve"> the original betrayal </w:t>
      </w:r>
      <w:r w:rsidR="00581CA5">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the unloyal former queen. Her purity echoes the same sentiments of chasteness while alleging her as unsullied by any force of evil, once again defining good through its opposite. Her attribution of “ingenuous” </w:t>
      </w:r>
      <w:r w:rsidR="00C012E0">
        <w:rPr>
          <w:rFonts w:ascii="Times New Roman" w:eastAsia="Times New Roman" w:hAnsi="Times New Roman" w:cs="Times New Roman"/>
          <w:sz w:val="24"/>
          <w:szCs w:val="24"/>
        </w:rPr>
        <w:t>continues</w:t>
      </w:r>
      <w:r>
        <w:rPr>
          <w:rFonts w:ascii="Times New Roman" w:eastAsia="Times New Roman" w:hAnsi="Times New Roman" w:cs="Times New Roman"/>
          <w:sz w:val="24"/>
          <w:szCs w:val="24"/>
        </w:rPr>
        <w:t xml:space="preserve"> these sentiments but adds a sense of inability to even perform evil </w:t>
      </w:r>
      <w:r w:rsidR="00C012E0">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impl</w:t>
      </w:r>
      <w:r w:rsidR="00C012E0">
        <w:rPr>
          <w:rFonts w:ascii="Times New Roman" w:eastAsia="Times New Roman" w:hAnsi="Times New Roman" w:cs="Times New Roman"/>
          <w:sz w:val="24"/>
          <w:szCs w:val="24"/>
        </w:rPr>
        <w:t>ying</w:t>
      </w:r>
      <w:r>
        <w:rPr>
          <w:rFonts w:ascii="Times New Roman" w:eastAsia="Times New Roman" w:hAnsi="Times New Roman" w:cs="Times New Roman"/>
          <w:sz w:val="24"/>
          <w:szCs w:val="24"/>
        </w:rPr>
        <w:t xml:space="preserve"> a complete innocence to the forces of evil. Finally, her piousness directly links her to the divine as not only </w:t>
      </w:r>
      <w:r w:rsidR="00C012E0">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loyal believer, but </w:t>
      </w:r>
      <w:r w:rsidR="00C012E0">
        <w:rPr>
          <w:rFonts w:ascii="Times New Roman" w:eastAsia="Times New Roman" w:hAnsi="Times New Roman" w:cs="Times New Roman"/>
          <w:sz w:val="24"/>
          <w:szCs w:val="24"/>
        </w:rPr>
        <w:t xml:space="preserve">as </w:t>
      </w:r>
      <w:r>
        <w:rPr>
          <w:rFonts w:ascii="Times New Roman" w:eastAsia="Times New Roman" w:hAnsi="Times New Roman" w:cs="Times New Roman"/>
          <w:sz w:val="24"/>
          <w:szCs w:val="24"/>
        </w:rPr>
        <w:t xml:space="preserve">one </w:t>
      </w:r>
      <w:r w:rsidR="00C012E0">
        <w:rPr>
          <w:rFonts w:ascii="Times New Roman" w:eastAsia="Times New Roman" w:hAnsi="Times New Roman" w:cs="Times New Roman"/>
          <w:sz w:val="24"/>
          <w:szCs w:val="24"/>
        </w:rPr>
        <w:t>who is</w:t>
      </w:r>
      <w:r>
        <w:rPr>
          <w:rFonts w:ascii="Times New Roman" w:eastAsia="Times New Roman" w:hAnsi="Times New Roman" w:cs="Times New Roman"/>
          <w:sz w:val="24"/>
          <w:szCs w:val="24"/>
        </w:rPr>
        <w:t xml:space="preserve"> almost saintly context</w:t>
      </w:r>
      <w:r w:rsidR="00C012E0">
        <w:rPr>
          <w:rFonts w:ascii="Times New Roman" w:eastAsia="Times New Roman" w:hAnsi="Times New Roman" w:cs="Times New Roman"/>
          <w:sz w:val="24"/>
          <w:szCs w:val="24"/>
        </w:rPr>
        <w:t>ualized by</w:t>
      </w:r>
      <w:r>
        <w:rPr>
          <w:rFonts w:ascii="Times New Roman" w:eastAsia="Times New Roman" w:hAnsi="Times New Roman" w:cs="Times New Roman"/>
          <w:sz w:val="24"/>
          <w:szCs w:val="24"/>
        </w:rPr>
        <w:t xml:space="preserve"> her role as the king’s redeemer.</w:t>
      </w:r>
    </w:p>
    <w:p w14:paraId="05A6F7EC" w14:textId="74008093"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However</w:t>
      </w:r>
      <w:r w:rsidR="00C012E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each element of apotheosis also perpetuates the use of myth to reflect Western ideals, culminating in a deification of the ideals of Western society through the deification of Scheherazade. Scheherazade’s use of the family structure to attempt to avert the king’s wrath reflects the traditional role of women in Western society as the dutiful mothers of the household. Scheherazade’s apotheosis being achieved through the restoration of and recognition by the king regurgitates and reaffirms belief in the “divine right of king</w:t>
      </w:r>
      <w:r w:rsidR="00C012E0">
        <w:rPr>
          <w:rFonts w:ascii="Times New Roman" w:eastAsia="Times New Roman" w:hAnsi="Times New Roman" w:cs="Times New Roman"/>
          <w:sz w:val="24"/>
          <w:szCs w:val="24"/>
        </w:rPr>
        <w:t>s</w:t>
      </w:r>
      <w:r w:rsidR="003B2B1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Shahryar’s recognition of Scheherazade as “chaste, pure, ingenuous and pious” elucidates her exemplification of the ideals that are expected of those in society during the </w:t>
      </w:r>
      <w:proofErr w:type="spellStart"/>
      <w:r>
        <w:rPr>
          <w:rFonts w:ascii="Times New Roman" w:eastAsia="Times New Roman" w:hAnsi="Times New Roman" w:cs="Times New Roman"/>
          <w:i/>
          <w:sz w:val="24"/>
          <w:szCs w:val="24"/>
        </w:rPr>
        <w:t>The</w:t>
      </w:r>
      <w:proofErr w:type="spellEnd"/>
      <w:r>
        <w:rPr>
          <w:rFonts w:ascii="Times New Roman" w:eastAsia="Times New Roman" w:hAnsi="Times New Roman" w:cs="Times New Roman"/>
          <w:i/>
          <w:sz w:val="24"/>
          <w:szCs w:val="24"/>
        </w:rPr>
        <w:t xml:space="preserve"> Arabian Nights</w:t>
      </w:r>
      <w:r>
        <w:rPr>
          <w:rFonts w:ascii="Times New Roman" w:eastAsia="Times New Roman" w:hAnsi="Times New Roman" w:cs="Times New Roman"/>
          <w:sz w:val="24"/>
          <w:szCs w:val="24"/>
        </w:rPr>
        <w:t xml:space="preserve">’ time of composition. When Scheherazade is crowned queen, </w:t>
      </w:r>
      <w:r w:rsidR="003B2B12">
        <w:rPr>
          <w:rFonts w:ascii="Times New Roman" w:eastAsia="Times New Roman" w:hAnsi="Times New Roman" w:cs="Times New Roman"/>
          <w:sz w:val="24"/>
          <w:szCs w:val="24"/>
        </w:rPr>
        <w:t xml:space="preserve">she becomes </w:t>
      </w:r>
      <w:r>
        <w:rPr>
          <w:rFonts w:ascii="Times New Roman" w:eastAsia="Times New Roman" w:hAnsi="Times New Roman" w:cs="Times New Roman"/>
          <w:sz w:val="24"/>
          <w:szCs w:val="24"/>
        </w:rPr>
        <w:t xml:space="preserve">a symbol of righteous yet attainable glory for readers to live up </w:t>
      </w:r>
      <w:r w:rsidR="003B2B12">
        <w:rPr>
          <w:rFonts w:ascii="Times New Roman" w:eastAsia="Times New Roman" w:hAnsi="Times New Roman" w:cs="Times New Roman"/>
          <w:sz w:val="24"/>
          <w:szCs w:val="24"/>
        </w:rPr>
        <w:t>to, which</w:t>
      </w:r>
      <w:r>
        <w:rPr>
          <w:rFonts w:ascii="Times New Roman" w:eastAsia="Times New Roman" w:hAnsi="Times New Roman" w:cs="Times New Roman"/>
          <w:sz w:val="24"/>
          <w:szCs w:val="24"/>
        </w:rPr>
        <w:t xml:space="preserve"> can only be achieved by embracing the ideals of Western society. </w:t>
      </w:r>
    </w:p>
    <w:p w14:paraId="05A6F7ED" w14:textId="707928F5"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In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Ohkubo uses three separate moments of apotheosis to not only reject the idea of a singular route to herohood, but to explore the implications of apotheosis and the methods used to attain it </w:t>
      </w:r>
      <w:r w:rsidR="00220859">
        <w:rPr>
          <w:rFonts w:ascii="Times New Roman" w:eastAsia="Times New Roman" w:hAnsi="Times New Roman" w:cs="Times New Roman"/>
          <w:sz w:val="24"/>
          <w:szCs w:val="24"/>
        </w:rPr>
        <w:t>in</w:t>
      </w:r>
      <w:r>
        <w:rPr>
          <w:rFonts w:ascii="Times New Roman" w:eastAsia="Times New Roman" w:hAnsi="Times New Roman" w:cs="Times New Roman"/>
          <w:sz w:val="24"/>
          <w:szCs w:val="24"/>
        </w:rPr>
        <w:t xml:space="preserve"> multiple </w:t>
      </w:r>
      <w:r w:rsidR="00220859">
        <w:rPr>
          <w:rFonts w:ascii="Times New Roman" w:eastAsia="Times New Roman" w:hAnsi="Times New Roman" w:cs="Times New Roman"/>
          <w:sz w:val="24"/>
          <w:szCs w:val="24"/>
        </w:rPr>
        <w:t>ways</w:t>
      </w:r>
      <w:r>
        <w:rPr>
          <w:rFonts w:ascii="Times New Roman" w:eastAsia="Times New Roman" w:hAnsi="Times New Roman" w:cs="Times New Roman"/>
          <w:sz w:val="24"/>
          <w:szCs w:val="24"/>
        </w:rPr>
        <w:t>. Narratively, each hero’s apotheosis involves the defeat of a major antagonist</w:t>
      </w:r>
      <w:r w:rsidR="00220859">
        <w:rPr>
          <w:rFonts w:ascii="Times New Roman" w:eastAsia="Times New Roman" w:hAnsi="Times New Roman" w:cs="Times New Roman"/>
          <w:sz w:val="24"/>
          <w:szCs w:val="24"/>
        </w:rPr>
        <w:t>. However,</w:t>
      </w:r>
      <w:r>
        <w:rPr>
          <w:rFonts w:ascii="Times New Roman" w:eastAsia="Times New Roman" w:hAnsi="Times New Roman" w:cs="Times New Roman"/>
          <w:sz w:val="24"/>
          <w:szCs w:val="24"/>
        </w:rPr>
        <w:t xml:space="preserve"> in each defeat, one of the three tenets of apotheosis are complicated by some element in the narrative</w:t>
      </w:r>
      <w:r w:rsidR="0022085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if to suggest that there lies something beyond the apotheosis which the monomyth depicts as the ultimate end. </w:t>
      </w:r>
    </w:p>
    <w:p w14:paraId="05A6F7EE" w14:textId="46982C99"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Maka’s apotheosis revolves around the accomplishment of the explicit goal of all students at DWMA: the creation of a death weapon. Through her victory over the witch Arachne, </w:t>
      </w:r>
      <w:r w:rsidR="004E1A06">
        <w:rPr>
          <w:rFonts w:ascii="Times New Roman" w:eastAsia="Times New Roman" w:hAnsi="Times New Roman" w:cs="Times New Roman"/>
          <w:sz w:val="24"/>
          <w:szCs w:val="24"/>
        </w:rPr>
        <w:t>Maka</w:t>
      </w:r>
      <w:r>
        <w:rPr>
          <w:rFonts w:ascii="Times New Roman" w:eastAsia="Times New Roman" w:hAnsi="Times New Roman" w:cs="Times New Roman"/>
          <w:sz w:val="24"/>
          <w:szCs w:val="24"/>
        </w:rPr>
        <w:t xml:space="preserve"> gains possession of Arachne's soul, the last soul needed to turn her partner, Soul Evans, into a death weapon. This accomplishment, while </w:t>
      </w:r>
      <w:r w:rsidR="004E1A06">
        <w:rPr>
          <w:rFonts w:ascii="Times New Roman" w:eastAsia="Times New Roman" w:hAnsi="Times New Roman" w:cs="Times New Roman"/>
          <w:sz w:val="24"/>
          <w:szCs w:val="24"/>
        </w:rPr>
        <w:t>it has been</w:t>
      </w:r>
      <w:r>
        <w:rPr>
          <w:rFonts w:ascii="Times New Roman" w:eastAsia="Times New Roman" w:hAnsi="Times New Roman" w:cs="Times New Roman"/>
          <w:sz w:val="24"/>
          <w:szCs w:val="24"/>
        </w:rPr>
        <w:t xml:space="preserve"> Maka’s goal since she wished to follow in the footsteps of her mother</w:t>
      </w:r>
      <w:r w:rsidR="004E1A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created a death scythe, situates her among a</w:t>
      </w:r>
      <w:r w:rsidR="004E1A06">
        <w:rPr>
          <w:rFonts w:ascii="Times New Roman" w:eastAsia="Times New Roman" w:hAnsi="Times New Roman" w:cs="Times New Roman"/>
          <w:sz w:val="24"/>
          <w:szCs w:val="24"/>
        </w:rPr>
        <w:t xml:space="preserve"> small,</w:t>
      </w:r>
      <w:r>
        <w:rPr>
          <w:rFonts w:ascii="Times New Roman" w:eastAsia="Times New Roman" w:hAnsi="Times New Roman" w:cs="Times New Roman"/>
          <w:sz w:val="24"/>
          <w:szCs w:val="24"/>
        </w:rPr>
        <w:t xml:space="preserve"> elite group of alumni of the sc</w:t>
      </w:r>
      <w:r w:rsidR="004E1A06">
        <w:rPr>
          <w:rFonts w:ascii="Times New Roman" w:eastAsia="Times New Roman" w:hAnsi="Times New Roman" w:cs="Times New Roman"/>
          <w:sz w:val="24"/>
          <w:szCs w:val="24"/>
        </w:rPr>
        <w:t xml:space="preserve">hool, who </w:t>
      </w:r>
      <w:r>
        <w:rPr>
          <w:rFonts w:ascii="Times New Roman" w:eastAsia="Times New Roman" w:hAnsi="Times New Roman" w:cs="Times New Roman"/>
          <w:sz w:val="24"/>
          <w:szCs w:val="24"/>
        </w:rPr>
        <w:t>have completed DWMA’s ultimate task for its students</w:t>
      </w:r>
      <w:r w:rsidR="004E1A06">
        <w:rPr>
          <w:rFonts w:ascii="Times New Roman" w:eastAsia="Times New Roman" w:hAnsi="Times New Roman" w:cs="Times New Roman"/>
          <w:sz w:val="24"/>
          <w:szCs w:val="24"/>
        </w:rPr>
        <w:t>; she becomes</w:t>
      </w:r>
      <w:r>
        <w:rPr>
          <w:rFonts w:ascii="Times New Roman" w:eastAsia="Times New Roman" w:hAnsi="Times New Roman" w:cs="Times New Roman"/>
          <w:sz w:val="24"/>
          <w:szCs w:val="24"/>
        </w:rPr>
        <w:t xml:space="preserve"> one of the DWMA’s greatest successes. While the rarity of this achievement represents Maka’s ascendancy to godlike status, the apotheotic nature of this moment is also particularly marked by what Maka says as she slays Arachne: “Face it–I’m stronger than you. And it serves you right” (15: 83). In this moment of victory, Maka holds Arachne accountable for the evil acts she</w:t>
      </w:r>
      <w:r w:rsidR="004E1A06">
        <w:rPr>
          <w:rFonts w:ascii="Times New Roman" w:eastAsia="Times New Roman" w:hAnsi="Times New Roman" w:cs="Times New Roman"/>
          <w:sz w:val="24"/>
          <w:szCs w:val="24"/>
        </w:rPr>
        <w:t xml:space="preserve"> ha</w:t>
      </w:r>
      <w:r>
        <w:rPr>
          <w:rFonts w:ascii="Times New Roman" w:eastAsia="Times New Roman" w:hAnsi="Times New Roman" w:cs="Times New Roman"/>
          <w:sz w:val="24"/>
          <w:szCs w:val="24"/>
        </w:rPr>
        <w:t xml:space="preserve">s committed by saying her execution of the witch “serves [her] </w:t>
      </w:r>
      <w:proofErr w:type="gramStart"/>
      <w:r>
        <w:rPr>
          <w:rFonts w:ascii="Times New Roman" w:eastAsia="Times New Roman" w:hAnsi="Times New Roman" w:cs="Times New Roman"/>
          <w:sz w:val="24"/>
          <w:szCs w:val="24"/>
        </w:rPr>
        <w:t>right</w:t>
      </w:r>
      <w:r w:rsidR="004E1A06">
        <w:rPr>
          <w:rFonts w:ascii="Times New Roman" w:eastAsia="Times New Roman" w:hAnsi="Times New Roman" w:cs="Times New Roman"/>
          <w:sz w:val="24"/>
          <w:szCs w:val="24"/>
        </w:rPr>
        <w:t>[</w:t>
      </w:r>
      <w:proofErr w:type="gramEnd"/>
      <w:r w:rsidR="004E1A0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embodying the side of good</w:t>
      </w:r>
      <w:r w:rsidR="004E1A06">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doing away with her own “ego” for the sake of the</w:t>
      </w:r>
      <w:r w:rsidR="004E1A06">
        <w:rPr>
          <w:rFonts w:ascii="Times New Roman" w:eastAsia="Times New Roman" w:hAnsi="Times New Roman" w:cs="Times New Roman"/>
          <w:sz w:val="24"/>
          <w:szCs w:val="24"/>
        </w:rPr>
        <w:t xml:space="preserve"> world’s</w:t>
      </w:r>
      <w:r>
        <w:rPr>
          <w:rFonts w:ascii="Times New Roman" w:eastAsia="Times New Roman" w:hAnsi="Times New Roman" w:cs="Times New Roman"/>
          <w:sz w:val="24"/>
          <w:szCs w:val="24"/>
        </w:rPr>
        <w:t xml:space="preserve"> safety. This</w:t>
      </w:r>
      <w:r w:rsidR="004E1A06">
        <w:rPr>
          <w:rFonts w:ascii="Times New Roman" w:eastAsia="Times New Roman" w:hAnsi="Times New Roman" w:cs="Times New Roman"/>
          <w:sz w:val="24"/>
          <w:szCs w:val="24"/>
        </w:rPr>
        <w:t xml:space="preserve"> act</w:t>
      </w:r>
      <w:r>
        <w:rPr>
          <w:rFonts w:ascii="Times New Roman" w:eastAsia="Times New Roman" w:hAnsi="Times New Roman" w:cs="Times New Roman"/>
          <w:sz w:val="24"/>
          <w:szCs w:val="24"/>
        </w:rPr>
        <w:t xml:space="preserve"> serves as the ego-death the apotheotic moment calls for. </w:t>
      </w:r>
      <w:r w:rsidR="004E1A06">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one-liner </w:t>
      </w:r>
      <w:r w:rsidR="004E1A06">
        <w:rPr>
          <w:rFonts w:ascii="Times New Roman" w:eastAsia="Times New Roman" w:hAnsi="Times New Roman" w:cs="Times New Roman"/>
          <w:sz w:val="24"/>
          <w:szCs w:val="24"/>
        </w:rPr>
        <w:t>also indicates</w:t>
      </w:r>
      <w:r>
        <w:rPr>
          <w:rFonts w:ascii="Times New Roman" w:eastAsia="Times New Roman" w:hAnsi="Times New Roman" w:cs="Times New Roman"/>
          <w:sz w:val="24"/>
          <w:szCs w:val="24"/>
        </w:rPr>
        <w:t xml:space="preserve"> the equality of the evil Arachne represents </w:t>
      </w:r>
      <w:r w:rsidR="004E1A06">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to the good Maka</w:t>
      </w:r>
      <w:r w:rsidR="004E1A06">
        <w:rPr>
          <w:rFonts w:ascii="Times New Roman" w:eastAsia="Times New Roman" w:hAnsi="Times New Roman" w:cs="Times New Roman"/>
          <w:sz w:val="24"/>
          <w:szCs w:val="24"/>
        </w:rPr>
        <w:t xml:space="preserve"> represents</w:t>
      </w:r>
      <w:r>
        <w:rPr>
          <w:rFonts w:ascii="Times New Roman" w:eastAsia="Times New Roman" w:hAnsi="Times New Roman" w:cs="Times New Roman"/>
          <w:sz w:val="24"/>
          <w:szCs w:val="24"/>
        </w:rPr>
        <w:t>. When Maka says</w:t>
      </w:r>
      <w:r w:rsidR="004E1A0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“I’m stronger than </w:t>
      </w:r>
      <w:proofErr w:type="gramStart"/>
      <w:r>
        <w:rPr>
          <w:rFonts w:ascii="Times New Roman" w:eastAsia="Times New Roman" w:hAnsi="Times New Roman" w:cs="Times New Roman"/>
          <w:sz w:val="24"/>
          <w:szCs w:val="24"/>
        </w:rPr>
        <w:t>you</w:t>
      </w:r>
      <w:r w:rsidR="004E1A06">
        <w:rPr>
          <w:rFonts w:ascii="Times New Roman" w:eastAsia="Times New Roman" w:hAnsi="Times New Roman" w:cs="Times New Roman"/>
          <w:sz w:val="24"/>
          <w:szCs w:val="24"/>
        </w:rPr>
        <w:t>[</w:t>
      </w:r>
      <w:proofErr w:type="gramEnd"/>
      <w:r w:rsidR="004E1A06">
        <w:rPr>
          <w:rFonts w:ascii="Times New Roman" w:eastAsia="Times New Roman" w:hAnsi="Times New Roman" w:cs="Times New Roman"/>
          <w:sz w:val="24"/>
          <w:szCs w:val="24"/>
        </w:rPr>
        <w:t>,]</w:t>
      </w:r>
      <w:r>
        <w:rPr>
          <w:rFonts w:ascii="Times New Roman" w:eastAsia="Times New Roman" w:hAnsi="Times New Roman" w:cs="Times New Roman"/>
          <w:sz w:val="24"/>
          <w:szCs w:val="24"/>
        </w:rPr>
        <w:t>” she bring</w:t>
      </w:r>
      <w:r w:rsidR="0035131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finality to the encounter but also reaffirm</w:t>
      </w:r>
      <w:r w:rsidR="0035131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fact to herself after a hard</w:t>
      </w:r>
      <w:r w:rsidR="0035131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fought battle against a formidable opponent who matches her in power. In the chapter preceding this one, Maka </w:t>
      </w:r>
      <w:proofErr w:type="gramStart"/>
      <w:r>
        <w:rPr>
          <w:rFonts w:ascii="Times New Roman" w:eastAsia="Times New Roman" w:hAnsi="Times New Roman" w:cs="Times New Roman"/>
          <w:sz w:val="24"/>
          <w:szCs w:val="24"/>
        </w:rPr>
        <w:t>has to</w:t>
      </w:r>
      <w:proofErr w:type="gramEnd"/>
      <w:r>
        <w:rPr>
          <w:rFonts w:ascii="Times New Roman" w:eastAsia="Times New Roman" w:hAnsi="Times New Roman" w:cs="Times New Roman"/>
          <w:sz w:val="24"/>
          <w:szCs w:val="24"/>
        </w:rPr>
        <w:t xml:space="preserve"> rely on the power of madness-inducing </w:t>
      </w:r>
      <w:r>
        <w:rPr>
          <w:rFonts w:ascii="Times New Roman" w:eastAsia="Times New Roman" w:hAnsi="Times New Roman" w:cs="Times New Roman"/>
          <w:sz w:val="24"/>
          <w:szCs w:val="24"/>
        </w:rPr>
        <w:lastRenderedPageBreak/>
        <w:t>black blood in order to defeat Arachne, the same power that once brought her to the brink of her sanity. This is visualized by a black surge of energy emanating from her weapon (above, 15: 71). Maka</w:t>
      </w:r>
      <w:r w:rsidR="00703D01">
        <w:rPr>
          <w:rFonts w:ascii="Times New Roman" w:eastAsia="Times New Roman" w:hAnsi="Times New Roman" w:cs="Times New Roman"/>
          <w:sz w:val="24"/>
          <w:szCs w:val="24"/>
        </w:rPr>
        <w:t>’</w:t>
      </w:r>
      <w:r>
        <w:rPr>
          <w:rFonts w:ascii="Times New Roman" w:eastAsia="Times New Roman" w:hAnsi="Times New Roman" w:cs="Times New Roman"/>
          <w:sz w:val="24"/>
          <w:szCs w:val="24"/>
        </w:rPr>
        <w:t>s use of th</w:t>
      </w:r>
      <w:r w:rsidR="00703D01">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last resort to defeat Arachne stands as testament to the witch’s daunting strength. This equal evil is literally swallowed when Soul devours Arachne’s soul at the end of the volume (previous page, right, 15: 182), once again literalizing an element of the hero’s journey to erase a layer of subtext between reader and mythmaker.</w:t>
      </w:r>
      <w:r>
        <w:rPr>
          <w:noProof/>
        </w:rPr>
        <w:drawing>
          <wp:anchor distT="57150" distB="57150" distL="57150" distR="57150" simplePos="0" relativeHeight="251670528" behindDoc="0" locked="0" layoutInCell="1" hidden="0" allowOverlap="1" wp14:anchorId="05A6F824" wp14:editId="05A6F825">
            <wp:simplePos x="0" y="0"/>
            <wp:positionH relativeFrom="column">
              <wp:posOffset>3324225</wp:posOffset>
            </wp:positionH>
            <wp:positionV relativeFrom="paragraph">
              <wp:posOffset>7886700</wp:posOffset>
            </wp:positionV>
            <wp:extent cx="2578642" cy="3267521"/>
            <wp:effectExtent l="0" t="0" r="0" b="0"/>
            <wp:wrapSquare wrapText="bothSides" distT="57150" distB="57150" distL="57150" distR="5715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4"/>
                    <a:srcRect/>
                    <a:stretch>
                      <a:fillRect/>
                    </a:stretch>
                  </pic:blipFill>
                  <pic:spPr>
                    <a:xfrm>
                      <a:off x="0" y="0"/>
                      <a:ext cx="2578642" cy="3267521"/>
                    </a:xfrm>
                    <a:prstGeom prst="rect">
                      <a:avLst/>
                    </a:prstGeom>
                    <a:ln/>
                  </pic:spPr>
                </pic:pic>
              </a:graphicData>
            </a:graphic>
          </wp:anchor>
        </w:drawing>
      </w:r>
      <w:r>
        <w:rPr>
          <w:noProof/>
        </w:rPr>
        <w:drawing>
          <wp:anchor distT="57150" distB="57150" distL="57150" distR="57150" simplePos="0" relativeHeight="251671552" behindDoc="0" locked="0" layoutInCell="1" hidden="0" allowOverlap="1" wp14:anchorId="05A6F826" wp14:editId="05A6F827">
            <wp:simplePos x="0" y="0"/>
            <wp:positionH relativeFrom="column">
              <wp:posOffset>1</wp:posOffset>
            </wp:positionH>
            <wp:positionV relativeFrom="paragraph">
              <wp:posOffset>4076700</wp:posOffset>
            </wp:positionV>
            <wp:extent cx="3076603" cy="2917924"/>
            <wp:effectExtent l="0" t="0" r="0" b="0"/>
            <wp:wrapSquare wrapText="bothSides" distT="57150" distB="57150" distL="57150" distR="5715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5"/>
                    <a:srcRect/>
                    <a:stretch>
                      <a:fillRect/>
                    </a:stretch>
                  </pic:blipFill>
                  <pic:spPr>
                    <a:xfrm>
                      <a:off x="0" y="0"/>
                      <a:ext cx="3076603" cy="2917924"/>
                    </a:xfrm>
                    <a:prstGeom prst="rect">
                      <a:avLst/>
                    </a:prstGeom>
                    <a:ln/>
                  </pic:spPr>
                </pic:pic>
              </a:graphicData>
            </a:graphic>
          </wp:anchor>
        </w:drawing>
      </w:r>
    </w:p>
    <w:p w14:paraId="05A6F7EF" w14:textId="07475F9D" w:rsidR="00B23A1E" w:rsidRDefault="00361C09">
      <w:pPr>
        <w:spacing w:line="480" w:lineRule="auto"/>
        <w:ind w:firstLine="720"/>
        <w:rPr>
          <w:rFonts w:ascii="Times New Roman" w:eastAsia="Times New Roman" w:hAnsi="Times New Roman" w:cs="Times New Roman"/>
          <w:sz w:val="16"/>
          <w:szCs w:val="16"/>
        </w:rPr>
      </w:pPr>
      <w:r>
        <w:rPr>
          <w:rFonts w:ascii="Times New Roman" w:eastAsia="Times New Roman" w:hAnsi="Times New Roman" w:cs="Times New Roman"/>
          <w:sz w:val="24"/>
          <w:szCs w:val="24"/>
        </w:rPr>
        <w:t>However, this aspect is also the tenet of apotheosis Ohkubo toys with</w:t>
      </w:r>
      <w:r w:rsidR="00EF17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F1732">
        <w:rPr>
          <w:rFonts w:ascii="Times New Roman" w:eastAsia="Times New Roman" w:hAnsi="Times New Roman" w:cs="Times New Roman"/>
          <w:sz w:val="24"/>
          <w:szCs w:val="24"/>
        </w:rPr>
        <w:t>T</w:t>
      </w:r>
      <w:r>
        <w:rPr>
          <w:rFonts w:ascii="Times New Roman" w:eastAsia="Times New Roman" w:hAnsi="Times New Roman" w:cs="Times New Roman"/>
          <w:sz w:val="24"/>
          <w:szCs w:val="24"/>
        </w:rPr>
        <w:t>he moment the hero achieves th</w:t>
      </w:r>
      <w:r w:rsidR="00EF1732">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ultimate goal</w:t>
      </w:r>
      <w:proofErr w:type="gramEnd"/>
      <w:r>
        <w:rPr>
          <w:rFonts w:ascii="Times New Roman" w:eastAsia="Times New Roman" w:hAnsi="Times New Roman" w:cs="Times New Roman"/>
          <w:sz w:val="24"/>
          <w:szCs w:val="24"/>
        </w:rPr>
        <w:t xml:space="preserve"> of apotheosis is usually celebrated by a “boon bestowed on [them]...scaled to [their] stature and to the nature of [their] dominant desire” (Campbell 163). This is seen 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when Scheherazade and her sister are made queens of kingdoms by Shahryar and Shah Zaman and</w:t>
      </w:r>
      <w:r w:rsidR="0027566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therefore, earn royal divinity as a reward for ending the </w:t>
      </w:r>
      <w:r w:rsidR="00275661">
        <w:rPr>
          <w:rFonts w:ascii="Times New Roman" w:eastAsia="Times New Roman" w:hAnsi="Times New Roman" w:cs="Times New Roman"/>
          <w:sz w:val="24"/>
          <w:szCs w:val="24"/>
        </w:rPr>
        <w:t xml:space="preserve">king’s </w:t>
      </w:r>
      <w:r>
        <w:rPr>
          <w:rFonts w:ascii="Times New Roman" w:eastAsia="Times New Roman" w:hAnsi="Times New Roman" w:cs="Times New Roman"/>
          <w:sz w:val="24"/>
          <w:szCs w:val="24"/>
        </w:rPr>
        <w:t>prolonged rampage. Yet</w:t>
      </w:r>
      <w:r w:rsidR="00275661">
        <w:rPr>
          <w:rFonts w:ascii="Times New Roman" w:eastAsia="Times New Roman" w:hAnsi="Times New Roman" w:cs="Times New Roman"/>
          <w:sz w:val="24"/>
          <w:szCs w:val="24"/>
        </w:rPr>
        <w:t>, d</w:t>
      </w:r>
      <w:r>
        <w:rPr>
          <w:rFonts w:ascii="Times New Roman" w:eastAsia="Times New Roman" w:hAnsi="Times New Roman" w:cs="Times New Roman"/>
          <w:sz w:val="24"/>
          <w:szCs w:val="24"/>
        </w:rPr>
        <w:t>espite the incredulity of Maka’s victory, it goes uncelebrated b</w:t>
      </w:r>
      <w:r w:rsidR="00275661">
        <w:rPr>
          <w:rFonts w:ascii="Times New Roman" w:eastAsia="Times New Roman" w:hAnsi="Times New Roman" w:cs="Times New Roman"/>
          <w:sz w:val="24"/>
          <w:szCs w:val="24"/>
        </w:rPr>
        <w:t>ecause</w:t>
      </w:r>
      <w:r>
        <w:rPr>
          <w:rFonts w:ascii="Times New Roman" w:eastAsia="Times New Roman" w:hAnsi="Times New Roman" w:cs="Times New Roman"/>
          <w:sz w:val="24"/>
          <w:szCs w:val="24"/>
        </w:rPr>
        <w:t xml:space="preserve"> she is immediately betrayed by the witch Medusa</w:t>
      </w:r>
      <w:r w:rsidR="0027566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she was working with for the purpose of taking down her sister (left). This denial of the boon</w:t>
      </w:r>
      <w:r>
        <w:rPr>
          <w:rFonts w:ascii="Times New Roman" w:eastAsia="Times New Roman" w:hAnsi="Times New Roman" w:cs="Times New Roman"/>
          <w:sz w:val="20"/>
          <w:szCs w:val="20"/>
        </w:rPr>
        <w:t xml:space="preserve"> </w:t>
      </w:r>
      <w:r>
        <w:rPr>
          <w:rFonts w:ascii="Times New Roman" w:eastAsia="Times New Roman" w:hAnsi="Times New Roman" w:cs="Times New Roman"/>
          <w:sz w:val="24"/>
          <w:szCs w:val="24"/>
        </w:rPr>
        <w:t xml:space="preserve">in favor of the appearance of </w:t>
      </w:r>
      <w:r>
        <w:rPr>
          <w:rFonts w:ascii="Times New Roman" w:eastAsia="Times New Roman" w:hAnsi="Times New Roman" w:cs="Times New Roman"/>
          <w:sz w:val="24"/>
          <w:szCs w:val="24"/>
        </w:rPr>
        <w:lastRenderedPageBreak/>
        <w:t xml:space="preserve">a new enemy interrogates the apotheotic element of equal evil consumption by elucidating that while apotheosis may be achieved by the consumption of an equal evil, it does not eliminate the potentiality of secondary, if not greater evil that it still falls on the hero to resolve. </w:t>
      </w:r>
      <w:r>
        <w:rPr>
          <w:noProof/>
        </w:rPr>
        <w:drawing>
          <wp:anchor distT="57150" distB="57150" distL="57150" distR="57150" simplePos="0" relativeHeight="251672576" behindDoc="0" locked="0" layoutInCell="1" hidden="0" allowOverlap="1" wp14:anchorId="05A6F828" wp14:editId="05A6F829">
            <wp:simplePos x="0" y="0"/>
            <wp:positionH relativeFrom="column">
              <wp:posOffset>1</wp:posOffset>
            </wp:positionH>
            <wp:positionV relativeFrom="paragraph">
              <wp:posOffset>2009775</wp:posOffset>
            </wp:positionV>
            <wp:extent cx="3518103" cy="2696617"/>
            <wp:effectExtent l="0" t="0" r="0" b="0"/>
            <wp:wrapSquare wrapText="bothSides" distT="57150" distB="57150" distL="57150" distR="57150"/>
            <wp:docPr id="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6"/>
                    <a:srcRect/>
                    <a:stretch>
                      <a:fillRect/>
                    </a:stretch>
                  </pic:blipFill>
                  <pic:spPr>
                    <a:xfrm>
                      <a:off x="0" y="0"/>
                      <a:ext cx="3518103" cy="2696617"/>
                    </a:xfrm>
                    <a:prstGeom prst="rect">
                      <a:avLst/>
                    </a:prstGeom>
                    <a:ln/>
                  </pic:spPr>
                </pic:pic>
              </a:graphicData>
            </a:graphic>
          </wp:anchor>
        </w:drawing>
      </w:r>
      <w:r>
        <w:rPr>
          <w:noProof/>
        </w:rPr>
        <w:drawing>
          <wp:anchor distT="114300" distB="114300" distL="114300" distR="114300" simplePos="0" relativeHeight="251673600" behindDoc="0" locked="0" layoutInCell="1" hidden="0" allowOverlap="1" wp14:anchorId="05A6F82A" wp14:editId="05A6F82B">
            <wp:simplePos x="0" y="0"/>
            <wp:positionH relativeFrom="column">
              <wp:posOffset>19051</wp:posOffset>
            </wp:positionH>
            <wp:positionV relativeFrom="paragraph">
              <wp:posOffset>4762500</wp:posOffset>
            </wp:positionV>
            <wp:extent cx="3476625" cy="709699"/>
            <wp:effectExtent l="0" t="0" r="0" b="0"/>
            <wp:wrapSquare wrapText="bothSides" distT="114300" distB="114300" distL="114300" distR="11430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7"/>
                    <a:srcRect t="38141" b="42307"/>
                    <a:stretch>
                      <a:fillRect/>
                    </a:stretch>
                  </pic:blipFill>
                  <pic:spPr>
                    <a:xfrm>
                      <a:off x="0" y="0"/>
                      <a:ext cx="3476625" cy="709699"/>
                    </a:xfrm>
                    <a:prstGeom prst="rect">
                      <a:avLst/>
                    </a:prstGeom>
                    <a:ln/>
                  </pic:spPr>
                </pic:pic>
              </a:graphicData>
            </a:graphic>
          </wp:anchor>
        </w:drawing>
      </w:r>
    </w:p>
    <w:p w14:paraId="05A6F7F0" w14:textId="11C351F2"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apotheosis of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is achieved through the slaying of his rival throughout the series, the infamous swordsman Mifune, during their third encounter. U</w:t>
      </w:r>
      <w:r w:rsidR="00C528BD">
        <w:rPr>
          <w:rFonts w:ascii="Times New Roman" w:eastAsia="Times New Roman" w:hAnsi="Times New Roman" w:cs="Times New Roman"/>
          <w:sz w:val="24"/>
          <w:szCs w:val="24"/>
        </w:rPr>
        <w:t>ntil</w:t>
      </w:r>
      <w:r>
        <w:rPr>
          <w:rFonts w:ascii="Times New Roman" w:eastAsia="Times New Roman" w:hAnsi="Times New Roman" w:cs="Times New Roman"/>
          <w:sz w:val="24"/>
          <w:szCs w:val="24"/>
        </w:rPr>
        <w:t xml:space="preserve"> this point, the two traded victories in combat</w:t>
      </w:r>
      <w:r w:rsidR="00C528B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with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winning the first fight and Mifune winning the second. As a result, th</w:t>
      </w:r>
      <w:r w:rsidR="00C528BD">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third clash serves as the final encounter that decides not only which of them is the better warrior, but which of their value sets will survive and surpass the other in strength. The apotheotic nature of this final showdown is first indicated by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proclamation of ego-death as he says to his rival that “walking the path of the warrior means he’s ready to die if it comes to it” (14: 157). This outright acceptance of death is an indication </w:t>
      </w:r>
      <w:r w:rsidR="005E7CF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growth into the heroic persona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has gone through and an indication of his doing away with much of the arrogance he had in the beginning of the series. The young, ignorant version of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in the innocent youth stage does not have the capacity to reckon with dying “if it comes to it</w:t>
      </w:r>
      <w:r w:rsidR="005E7CF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as he once flippantly declared he “surpassed the gods” after Kid essentially beat himself by fainting in a fight against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(2: 93), too preoccupied with prowess in combat to see the </w:t>
      </w:r>
      <w:r>
        <w:rPr>
          <w:rFonts w:ascii="Times New Roman" w:eastAsia="Times New Roman" w:hAnsi="Times New Roman" w:cs="Times New Roman"/>
          <w:sz w:val="24"/>
          <w:szCs w:val="24"/>
        </w:rPr>
        <w:lastRenderedPageBreak/>
        <w:t>broader implications of the hero role. His declaration that he is “walking the path of the warrior” also serves in contrast to his teacher</w:t>
      </w:r>
      <w:r w:rsidR="00593C1D">
        <w:rPr>
          <w:rFonts w:ascii="Times New Roman" w:eastAsia="Times New Roman" w:hAnsi="Times New Roman" w:cs="Times New Roman"/>
          <w:sz w:val="24"/>
          <w:szCs w:val="24"/>
        </w:rPr>
        <w:t>’s earlier concerns</w:t>
      </w:r>
      <w:r>
        <w:rPr>
          <w:rFonts w:ascii="Times New Roman" w:eastAsia="Times New Roman" w:hAnsi="Times New Roman" w:cs="Times New Roman"/>
          <w:sz w:val="24"/>
          <w:szCs w:val="24"/>
        </w:rPr>
        <w:t xml:space="preserve"> that he is walking the “path of a </w:t>
      </w:r>
      <w:proofErr w:type="spellStart"/>
      <w:r>
        <w:rPr>
          <w:rFonts w:ascii="Times New Roman" w:eastAsia="Times New Roman" w:hAnsi="Times New Roman" w:cs="Times New Roman"/>
          <w:sz w:val="24"/>
          <w:szCs w:val="24"/>
        </w:rPr>
        <w:t>kishin</w:t>
      </w:r>
      <w:proofErr w:type="spellEnd"/>
      <w:r w:rsidR="00593C1D">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593C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showing that he has also done away with the part of himself that was in danger of self-vilification. Furthermore, the equation of strength between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and Mifune is indicated by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request to his weapon, Tsubaki, to have the same “weight of a normal katana” so he can “fight Mifune on equal terms” (14: 183). </w:t>
      </w:r>
      <w:r w:rsidR="00716094">
        <w:rPr>
          <w:rFonts w:ascii="Times New Roman" w:eastAsia="Times New Roman" w:hAnsi="Times New Roman" w:cs="Times New Roman"/>
          <w:sz w:val="24"/>
          <w:szCs w:val="24"/>
        </w:rPr>
        <w:t>W</w:t>
      </w:r>
      <w:r>
        <w:rPr>
          <w:rFonts w:ascii="Times New Roman" w:eastAsia="Times New Roman" w:hAnsi="Times New Roman" w:cs="Times New Roman"/>
          <w:sz w:val="24"/>
          <w:szCs w:val="24"/>
        </w:rPr>
        <w:t xml:space="preserve">hile still displaying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ego-death as he shows respect for a fellow warrior by meeting Mifune on his level so that their fight is a true measure of who is the greater warrior, </w:t>
      </w:r>
      <w:r w:rsidR="00716094">
        <w:rPr>
          <w:rFonts w:ascii="Times New Roman" w:eastAsia="Times New Roman" w:hAnsi="Times New Roman" w:cs="Times New Roman"/>
          <w:sz w:val="24"/>
          <w:szCs w:val="24"/>
        </w:rPr>
        <w:t xml:space="preserve">this request </w:t>
      </w:r>
      <w:r>
        <w:rPr>
          <w:rFonts w:ascii="Times New Roman" w:eastAsia="Times New Roman" w:hAnsi="Times New Roman" w:cs="Times New Roman"/>
          <w:sz w:val="24"/>
          <w:szCs w:val="24"/>
        </w:rPr>
        <w:t xml:space="preserve">is also an indication that Mifune is on equal terms with an unpowered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and</w:t>
      </w:r>
      <w:r w:rsidR="007200BB">
        <w:rPr>
          <w:rFonts w:ascii="Times New Roman" w:eastAsia="Times New Roman" w:hAnsi="Times New Roman" w:cs="Times New Roman"/>
          <w:sz w:val="24"/>
          <w:szCs w:val="24"/>
        </w:rPr>
        <w:t>, therefore,</w:t>
      </w:r>
      <w:r>
        <w:rPr>
          <w:rFonts w:ascii="Times New Roman" w:eastAsia="Times New Roman" w:hAnsi="Times New Roman" w:cs="Times New Roman"/>
          <w:sz w:val="24"/>
          <w:szCs w:val="24"/>
        </w:rPr>
        <w:t xml:space="preserve"> aligns with the apotheotic pattern of consumption of an equal evil upon his eventual defeat by the hero.</w:t>
      </w:r>
    </w:p>
    <w:p w14:paraId="05A6F7F1" w14:textId="57D9C9C6"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then, the apotheotic pattern that is experimented with in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case is the process of ascendance to godlike status</w:t>
      </w:r>
      <w:r w:rsidR="007200B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is the only one of the three protagonists who is not formally recogni</w:t>
      </w:r>
      <w:r w:rsidR="007200BB">
        <w:rPr>
          <w:rFonts w:ascii="Times New Roman" w:eastAsia="Times New Roman" w:hAnsi="Times New Roman" w:cs="Times New Roman"/>
          <w:sz w:val="24"/>
          <w:szCs w:val="24"/>
        </w:rPr>
        <w:t>z</w:t>
      </w:r>
      <w:r>
        <w:rPr>
          <w:rFonts w:ascii="Times New Roman" w:eastAsia="Times New Roman" w:hAnsi="Times New Roman" w:cs="Times New Roman"/>
          <w:sz w:val="24"/>
          <w:szCs w:val="24"/>
        </w:rPr>
        <w:t>ed by an ingrained system of accomplishment in the world of the narrative. Wh</w:t>
      </w:r>
      <w:r w:rsidR="00D14C69">
        <w:rPr>
          <w:rFonts w:ascii="Times New Roman" w:eastAsia="Times New Roman" w:hAnsi="Times New Roman" w:cs="Times New Roman"/>
          <w:sz w:val="24"/>
          <w:szCs w:val="24"/>
        </w:rPr>
        <w:t>ile</w:t>
      </w:r>
      <w:r>
        <w:rPr>
          <w:rFonts w:ascii="Times New Roman" w:eastAsia="Times New Roman" w:hAnsi="Times New Roman" w:cs="Times New Roman"/>
          <w:sz w:val="24"/>
          <w:szCs w:val="24"/>
        </w:rPr>
        <w:t xml:space="preserve"> Maka accomplishes the legendary goal everyone at the academy strives for and Kid becomes the world’s next god,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ascribes himself the title of “Warrior God” (left, 14: 188) upon his triumph over Mifune. Bypassing the legitimacy of this ascendancy through an ingrained system within the narrative, the legitimacy of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proclamation of himself as “Warrior God” is instead pictorially and thematically represented. In this image,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emerges from a black haze created by </w:t>
      </w:r>
      <w:r w:rsidR="00D14C69">
        <w:rPr>
          <w:rFonts w:ascii="Times New Roman" w:eastAsia="Times New Roman" w:hAnsi="Times New Roman" w:cs="Times New Roman"/>
          <w:sz w:val="24"/>
          <w:szCs w:val="24"/>
        </w:rPr>
        <w:t xml:space="preserve">his own blood and </w:t>
      </w:r>
      <w:r>
        <w:rPr>
          <w:rFonts w:ascii="Times New Roman" w:eastAsia="Times New Roman" w:hAnsi="Times New Roman" w:cs="Times New Roman"/>
          <w:sz w:val="24"/>
          <w:szCs w:val="24"/>
        </w:rPr>
        <w:t>the blood of his rival and into the light</w:t>
      </w:r>
      <w:r w:rsidR="00D14C69">
        <w:rPr>
          <w:rFonts w:ascii="Times New Roman" w:eastAsia="Times New Roman" w:hAnsi="Times New Roman" w:cs="Times New Roman"/>
          <w:sz w:val="24"/>
          <w:szCs w:val="24"/>
        </w:rPr>
        <w:t>, moving</w:t>
      </w:r>
      <w:r>
        <w:rPr>
          <w:rFonts w:ascii="Times New Roman" w:eastAsia="Times New Roman" w:hAnsi="Times New Roman" w:cs="Times New Roman"/>
          <w:sz w:val="24"/>
          <w:szCs w:val="24"/>
        </w:rPr>
        <w:t xml:space="preserve"> toward his target with sword in hand out of frame</w:t>
      </w:r>
      <w:r w:rsidR="00D14C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which represents his ascendance to self-ascribed divinity. This </w:t>
      </w:r>
      <w:r w:rsidR="00D14C69">
        <w:rPr>
          <w:rFonts w:ascii="Times New Roman" w:eastAsia="Times New Roman" w:hAnsi="Times New Roman" w:cs="Times New Roman"/>
          <w:sz w:val="24"/>
          <w:szCs w:val="24"/>
        </w:rPr>
        <w:t xml:space="preserve">moment </w:t>
      </w:r>
      <w:r>
        <w:rPr>
          <w:rFonts w:ascii="Times New Roman" w:eastAsia="Times New Roman" w:hAnsi="Times New Roman" w:cs="Times New Roman"/>
          <w:sz w:val="24"/>
          <w:szCs w:val="24"/>
        </w:rPr>
        <w:t xml:space="preserve">is simultaneously symbolic of his rise away from the “path of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represented by the haze, the color of which is typically associated with evil</w:t>
      </w:r>
      <w:r w:rsidR="00D14C69">
        <w:rPr>
          <w:rFonts w:ascii="Times New Roman" w:eastAsia="Times New Roman" w:hAnsi="Times New Roman" w:cs="Times New Roman"/>
          <w:sz w:val="24"/>
          <w:szCs w:val="24"/>
        </w:rPr>
        <w:t>,</w:t>
      </w:r>
      <w:r w:rsidR="00F03779">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toward the ideals he adapts in his rivalry with Mifune</w:t>
      </w:r>
      <w:r w:rsidR="00F0377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represents the “path of the warrior” in the light indicative of divinity. Thematically, the self-ascription of divinity ultimately questions what power gets to proclaim who is divine and who is</w:t>
      </w:r>
      <w:r w:rsidR="00F03779">
        <w:rPr>
          <w:rFonts w:ascii="Times New Roman" w:eastAsia="Times New Roman" w:hAnsi="Times New Roman" w:cs="Times New Roman"/>
          <w:sz w:val="24"/>
          <w:szCs w:val="24"/>
        </w:rPr>
        <w:t xml:space="preserve"> not</w:t>
      </w:r>
      <w:r>
        <w:rPr>
          <w:rFonts w:ascii="Times New Roman" w:eastAsia="Times New Roman" w:hAnsi="Times New Roman" w:cs="Times New Roman"/>
          <w:sz w:val="24"/>
          <w:szCs w:val="24"/>
        </w:rPr>
        <w:t>, making the metatextual argument that there is always a certain definition of divinity the mythmaker brings to the myth</w:t>
      </w:r>
      <w:r w:rsidR="00BE580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This sentiment is later echoed as </w:t>
      </w:r>
      <w:proofErr w:type="spellStart"/>
      <w:r>
        <w:rPr>
          <w:rFonts w:ascii="Times New Roman" w:eastAsia="Times New Roman" w:hAnsi="Times New Roman" w:cs="Times New Roman"/>
          <w:sz w:val="24"/>
          <w:szCs w:val="24"/>
        </w:rPr>
        <w:t>Black☆Star</w:t>
      </w:r>
      <w:proofErr w:type="spellEnd"/>
      <w:r>
        <w:rPr>
          <w:rFonts w:ascii="Times New Roman" w:eastAsia="Times New Roman" w:hAnsi="Times New Roman" w:cs="Times New Roman"/>
          <w:sz w:val="24"/>
          <w:szCs w:val="24"/>
        </w:rPr>
        <w:t xml:space="preserve"> ask</w:t>
      </w:r>
      <w:r w:rsidR="00BE580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“Who the hell decided that human beings are weaker than Gods!!?” (25: 23) during the final battle with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further questioning the necessity of alignment with the divine as a necessary step on the path to herohood. </w:t>
      </w:r>
      <w:r>
        <w:rPr>
          <w:noProof/>
        </w:rPr>
        <w:drawing>
          <wp:anchor distT="57150" distB="57150" distL="57150" distR="57150" simplePos="0" relativeHeight="251674624" behindDoc="0" locked="0" layoutInCell="1" hidden="0" allowOverlap="1" wp14:anchorId="05A6F82C" wp14:editId="05A6F82D">
            <wp:simplePos x="0" y="0"/>
            <wp:positionH relativeFrom="column">
              <wp:posOffset>1</wp:posOffset>
            </wp:positionH>
            <wp:positionV relativeFrom="paragraph">
              <wp:posOffset>1104900</wp:posOffset>
            </wp:positionV>
            <wp:extent cx="2876906" cy="4567089"/>
            <wp:effectExtent l="0" t="0" r="0" b="0"/>
            <wp:wrapSquare wrapText="bothSides" distT="57150" distB="57150" distL="57150" distR="57150"/>
            <wp:docPr id="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8"/>
                    <a:srcRect/>
                    <a:stretch>
                      <a:fillRect/>
                    </a:stretch>
                  </pic:blipFill>
                  <pic:spPr>
                    <a:xfrm>
                      <a:off x="0" y="0"/>
                      <a:ext cx="2876906" cy="4567089"/>
                    </a:xfrm>
                    <a:prstGeom prst="rect">
                      <a:avLst/>
                    </a:prstGeom>
                    <a:ln/>
                  </pic:spPr>
                </pic:pic>
              </a:graphicData>
            </a:graphic>
          </wp:anchor>
        </w:drawing>
      </w:r>
    </w:p>
    <w:p w14:paraId="05A6F7F2" w14:textId="1A8B3342"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For Kid, apotheosis is bittersweet</w:t>
      </w:r>
      <w:r w:rsidR="00BE580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process of his apotheosis</w:t>
      </w:r>
      <w:r w:rsidR="00216C9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narratively and visually represented in the text by the third </w:t>
      </w:r>
      <w:proofErr w:type="spellStart"/>
      <w:r>
        <w:rPr>
          <w:rFonts w:ascii="Times New Roman" w:eastAsia="Times New Roman" w:hAnsi="Times New Roman" w:cs="Times New Roman"/>
          <w:sz w:val="24"/>
          <w:szCs w:val="24"/>
        </w:rPr>
        <w:t>sanzu</w:t>
      </w:r>
      <w:proofErr w:type="spellEnd"/>
      <w:r>
        <w:rPr>
          <w:rFonts w:ascii="Times New Roman" w:eastAsia="Times New Roman" w:hAnsi="Times New Roman" w:cs="Times New Roman"/>
          <w:sz w:val="24"/>
          <w:szCs w:val="24"/>
        </w:rPr>
        <w:t xml:space="preserve"> line in his hair connecting (below, 25: 78)</w:t>
      </w:r>
      <w:r w:rsidR="00953E80">
        <w:rPr>
          <w:rFonts w:ascii="Times New Roman" w:eastAsia="Times New Roman" w:hAnsi="Times New Roman" w:cs="Times New Roman"/>
          <w:sz w:val="24"/>
          <w:szCs w:val="24"/>
        </w:rPr>
        <w:t>—</w:t>
      </w:r>
      <w:r>
        <w:rPr>
          <w:rFonts w:ascii="Times New Roman" w:eastAsia="Times New Roman" w:hAnsi="Times New Roman" w:cs="Times New Roman"/>
          <w:sz w:val="24"/>
          <w:szCs w:val="24"/>
        </w:rPr>
        <w:t>indicat</w:t>
      </w:r>
      <w:r w:rsidR="00953E80">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his growth into a true </w:t>
      </w:r>
      <w:proofErr w:type="spellStart"/>
      <w:r>
        <w:rPr>
          <w:rFonts w:ascii="Times New Roman" w:eastAsia="Times New Roman" w:hAnsi="Times New Roman" w:cs="Times New Roman"/>
          <w:sz w:val="24"/>
          <w:szCs w:val="24"/>
        </w:rPr>
        <w:t>shinigami</w:t>
      </w:r>
      <w:proofErr w:type="spellEnd"/>
      <w:r w:rsidR="00953E80">
        <w:rPr>
          <w:rFonts w:ascii="Times New Roman" w:eastAsia="Times New Roman" w:hAnsi="Times New Roman" w:cs="Times New Roman"/>
          <w:sz w:val="24"/>
          <w:szCs w:val="24"/>
        </w:rPr>
        <w:t>. H</w:t>
      </w:r>
      <w:r>
        <w:rPr>
          <w:rFonts w:ascii="Times New Roman" w:eastAsia="Times New Roman" w:hAnsi="Times New Roman" w:cs="Times New Roman"/>
          <w:sz w:val="24"/>
          <w:szCs w:val="24"/>
        </w:rPr>
        <w:t>e inherits the power of</w:t>
      </w:r>
      <w:r w:rsidR="00953E8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therefore technically kills</w:t>
      </w:r>
      <w:r w:rsidR="00953E8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his own father when he takes over grim reaper. The equal evil Kid consumes in his route to apotheosis is the ultimate evil depicted in the text, the </w:t>
      </w:r>
      <w:proofErr w:type="spellStart"/>
      <w:r>
        <w:rPr>
          <w:rFonts w:ascii="Times New Roman" w:eastAsia="Times New Roman" w:hAnsi="Times New Roman" w:cs="Times New Roman"/>
          <w:sz w:val="24"/>
          <w:szCs w:val="24"/>
        </w:rPr>
        <w:t>kishin</w:t>
      </w:r>
      <w:proofErr w:type="spellEnd"/>
      <w:r>
        <w:rPr>
          <w:rFonts w:ascii="Times New Roman" w:eastAsia="Times New Roman" w:hAnsi="Times New Roman" w:cs="Times New Roman"/>
          <w:sz w:val="24"/>
          <w:szCs w:val="24"/>
        </w:rPr>
        <w:t xml:space="preserve">, as he is the reason Kid awakens as a true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This equal</w:t>
      </w:r>
      <w:r w:rsidR="00953E80">
        <w:rPr>
          <w:rFonts w:ascii="Times New Roman" w:eastAsia="Times New Roman" w:hAnsi="Times New Roman" w:cs="Times New Roman"/>
          <w:sz w:val="24"/>
          <w:szCs w:val="24"/>
        </w:rPr>
        <w:t>ity</w:t>
      </w:r>
      <w:r>
        <w:rPr>
          <w:rFonts w:ascii="Times New Roman" w:eastAsia="Times New Roman" w:hAnsi="Times New Roman" w:cs="Times New Roman"/>
          <w:sz w:val="24"/>
          <w:szCs w:val="24"/>
        </w:rPr>
        <w:t xml:space="preserve"> is represented by the</w:t>
      </w:r>
      <w:r w:rsidR="00953E80">
        <w:rPr>
          <w:rFonts w:ascii="Times New Roman" w:eastAsia="Times New Roman" w:hAnsi="Times New Roman" w:cs="Times New Roman"/>
          <w:sz w:val="24"/>
          <w:szCs w:val="24"/>
        </w:rPr>
        <w:t>ir</w:t>
      </w:r>
      <w:r>
        <w:rPr>
          <w:rFonts w:ascii="Times New Roman" w:eastAsia="Times New Roman" w:hAnsi="Times New Roman" w:cs="Times New Roman"/>
          <w:sz w:val="24"/>
          <w:szCs w:val="24"/>
        </w:rPr>
        <w:t xml:space="preserve"> similarities. </w:t>
      </w:r>
      <w:r w:rsidR="008E174A">
        <w:rPr>
          <w:rFonts w:ascii="Times New Roman" w:eastAsia="Times New Roman" w:hAnsi="Times New Roman" w:cs="Times New Roman"/>
          <w:sz w:val="24"/>
          <w:szCs w:val="24"/>
        </w:rPr>
        <w:t>In addition to</w:t>
      </w:r>
      <w:r>
        <w:rPr>
          <w:rFonts w:ascii="Times New Roman" w:eastAsia="Times New Roman" w:hAnsi="Times New Roman" w:cs="Times New Roman"/>
          <w:sz w:val="24"/>
          <w:szCs w:val="24"/>
        </w:rPr>
        <w:t xml:space="preserve"> the similarities in design described in section two, Kid and Asura are both fragments of the current grim reaper</w:t>
      </w:r>
      <w:r w:rsidR="008E174A">
        <w:rPr>
          <w:rFonts w:ascii="Times New Roman" w:eastAsia="Times New Roman" w:hAnsi="Times New Roman" w:cs="Times New Roman"/>
          <w:sz w:val="24"/>
          <w:szCs w:val="24"/>
        </w:rPr>
        <w:t xml:space="preserve">; they are </w:t>
      </w:r>
      <w:r>
        <w:rPr>
          <w:rFonts w:ascii="Times New Roman" w:eastAsia="Times New Roman" w:hAnsi="Times New Roman" w:cs="Times New Roman"/>
          <w:sz w:val="24"/>
          <w:szCs w:val="24"/>
        </w:rPr>
        <w:t>technically brothers</w:t>
      </w:r>
      <w:r w:rsidR="008E174A">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equally rightful heirs to their father’s position as</w:t>
      </w:r>
      <w:r w:rsidR="008E174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essentially, the god of this world. Therefore, the clash between them deciding the fate of the narrative world </w:t>
      </w:r>
      <w:r>
        <w:rPr>
          <w:rFonts w:ascii="Times New Roman" w:eastAsia="Times New Roman" w:hAnsi="Times New Roman" w:cs="Times New Roman"/>
          <w:sz w:val="24"/>
          <w:szCs w:val="24"/>
        </w:rPr>
        <w:lastRenderedPageBreak/>
        <w:t xml:space="preserve">and which of their values will become stronger </w:t>
      </w:r>
      <w:proofErr w:type="gramStart"/>
      <w:r>
        <w:rPr>
          <w:rFonts w:ascii="Times New Roman" w:eastAsia="Times New Roman" w:hAnsi="Times New Roman" w:cs="Times New Roman"/>
          <w:sz w:val="24"/>
          <w:szCs w:val="24"/>
        </w:rPr>
        <w:t>as a result of</w:t>
      </w:r>
      <w:proofErr w:type="gramEnd"/>
      <w:r>
        <w:rPr>
          <w:rFonts w:ascii="Times New Roman" w:eastAsia="Times New Roman" w:hAnsi="Times New Roman" w:cs="Times New Roman"/>
          <w:sz w:val="24"/>
          <w:szCs w:val="24"/>
        </w:rPr>
        <w:t xml:space="preserve"> the consumption of the other’s, </w:t>
      </w:r>
      <w:r w:rsidR="00E22F3A">
        <w:rPr>
          <w:rFonts w:ascii="Times New Roman" w:eastAsia="Times New Roman" w:hAnsi="Times New Roman" w:cs="Times New Roman"/>
          <w:sz w:val="24"/>
          <w:szCs w:val="24"/>
        </w:rPr>
        <w:t xml:space="preserve">also decides </w:t>
      </w:r>
      <w:r>
        <w:rPr>
          <w:rFonts w:ascii="Times New Roman" w:eastAsia="Times New Roman" w:hAnsi="Times New Roman" w:cs="Times New Roman"/>
          <w:sz w:val="24"/>
          <w:szCs w:val="24"/>
        </w:rPr>
        <w:t xml:space="preserve">which of them will usurp their father as the world’s next god. This shared ambition, while narratively evoking the feeling of epic and powerful conflict by simultaneously linking the two forces and putting them at odds as the monomyth does, creates a relationship between them that is equality in power and potential. Kid’s subsequent consumption of Asura’s evil through victory allows his ascendancy to the divine position of the world’s new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Kid becomes the new grim reaper</w:t>
      </w:r>
      <w:r w:rsidR="00DD1E0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is usually associated with death and darkness</w:t>
      </w:r>
      <w:r w:rsidR="00A27C51">
        <w:rPr>
          <w:rFonts w:ascii="Times New Roman" w:eastAsia="Times New Roman" w:hAnsi="Times New Roman" w:cs="Times New Roman"/>
          <w:sz w:val="24"/>
          <w:szCs w:val="24"/>
        </w:rPr>
        <w:t>—</w:t>
      </w:r>
      <w:r>
        <w:rPr>
          <w:rFonts w:ascii="Times New Roman" w:eastAsia="Times New Roman" w:hAnsi="Times New Roman" w:cs="Times New Roman"/>
          <w:sz w:val="24"/>
          <w:szCs w:val="24"/>
        </w:rPr>
        <w:t>and evil in myth</w:t>
      </w:r>
      <w:r w:rsidR="00A27C51">
        <w:rPr>
          <w:rFonts w:ascii="Times New Roman" w:eastAsia="Times New Roman" w:hAnsi="Times New Roman" w:cs="Times New Roman"/>
          <w:sz w:val="24"/>
          <w:szCs w:val="24"/>
        </w:rPr>
        <w:t xml:space="preserve">. However, </w:t>
      </w:r>
      <w:r>
        <w:rPr>
          <w:rFonts w:ascii="Times New Roman" w:eastAsia="Times New Roman" w:hAnsi="Times New Roman" w:cs="Times New Roman"/>
          <w:sz w:val="24"/>
          <w:szCs w:val="24"/>
        </w:rPr>
        <w:t xml:space="preserve">in this world, the </w:t>
      </w:r>
      <w:proofErr w:type="spellStart"/>
      <w:r>
        <w:rPr>
          <w:rFonts w:ascii="Times New Roman" w:eastAsia="Times New Roman" w:hAnsi="Times New Roman" w:cs="Times New Roman"/>
          <w:sz w:val="24"/>
          <w:szCs w:val="24"/>
        </w:rPr>
        <w:t>shinigami’s</w:t>
      </w:r>
      <w:proofErr w:type="spellEnd"/>
      <w:r>
        <w:rPr>
          <w:rFonts w:ascii="Times New Roman" w:eastAsia="Times New Roman" w:hAnsi="Times New Roman" w:cs="Times New Roman"/>
          <w:sz w:val="24"/>
          <w:szCs w:val="24"/>
        </w:rPr>
        <w:t xml:space="preserve"> association with divinity and goodness </w:t>
      </w:r>
      <w:r w:rsidR="00A27C51">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clear. </w:t>
      </w:r>
      <w:r w:rsidR="00A27C51">
        <w:rPr>
          <w:rFonts w:ascii="Times New Roman" w:eastAsia="Times New Roman" w:hAnsi="Times New Roman" w:cs="Times New Roman"/>
          <w:sz w:val="24"/>
          <w:szCs w:val="24"/>
        </w:rPr>
        <w:t xml:space="preserve">All </w:t>
      </w:r>
      <w:r>
        <w:rPr>
          <w:rFonts w:ascii="Times New Roman" w:eastAsia="Times New Roman" w:hAnsi="Times New Roman" w:cs="Times New Roman"/>
          <w:sz w:val="24"/>
          <w:szCs w:val="24"/>
        </w:rPr>
        <w:t>DWMA</w:t>
      </w:r>
      <w:r w:rsidR="00A27C51">
        <w:rPr>
          <w:rFonts w:ascii="Times New Roman" w:eastAsia="Times New Roman" w:hAnsi="Times New Roman" w:cs="Times New Roman"/>
          <w:sz w:val="24"/>
          <w:szCs w:val="24"/>
        </w:rPr>
        <w:t xml:space="preserve"> students</w:t>
      </w:r>
      <w:r>
        <w:rPr>
          <w:rFonts w:ascii="Times New Roman" w:eastAsia="Times New Roman" w:hAnsi="Times New Roman" w:cs="Times New Roman"/>
          <w:sz w:val="24"/>
          <w:szCs w:val="24"/>
        </w:rPr>
        <w:t xml:space="preserve"> </w:t>
      </w:r>
      <w:r w:rsidR="00A27C51">
        <w:rPr>
          <w:rFonts w:ascii="Times New Roman" w:eastAsia="Times New Roman" w:hAnsi="Times New Roman" w:cs="Times New Roman"/>
          <w:sz w:val="24"/>
          <w:szCs w:val="24"/>
        </w:rPr>
        <w:t xml:space="preserve">have the explicit mission </w:t>
      </w:r>
      <w:r>
        <w:rPr>
          <w:rFonts w:ascii="Times New Roman" w:eastAsia="Times New Roman" w:hAnsi="Times New Roman" w:cs="Times New Roman"/>
          <w:sz w:val="24"/>
          <w:szCs w:val="24"/>
        </w:rPr>
        <w:t xml:space="preserve">to create a death weapon the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xml:space="preserve"> can use</w:t>
      </w:r>
      <w:r w:rsidR="00186F42">
        <w:rPr>
          <w:rFonts w:ascii="Times New Roman" w:eastAsia="Times New Roman" w:hAnsi="Times New Roman" w:cs="Times New Roman"/>
          <w:sz w:val="24"/>
          <w:szCs w:val="24"/>
        </w:rPr>
        <w:t xml:space="preserve">, which </w:t>
      </w:r>
      <w:r>
        <w:rPr>
          <w:rFonts w:ascii="Times New Roman" w:eastAsia="Times New Roman" w:hAnsi="Times New Roman" w:cs="Times New Roman"/>
          <w:sz w:val="24"/>
          <w:szCs w:val="24"/>
        </w:rPr>
        <w:t xml:space="preserve">keeps the world </w:t>
      </w:r>
      <w:r w:rsidR="00186F42">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afe through its contribution to the consumption of evil souls. Additionally, it was the grim reaper himself who was able to seal Asura away in the first place, “swallowing” his evil the first time. </w:t>
      </w:r>
      <w:r>
        <w:rPr>
          <w:noProof/>
        </w:rPr>
        <w:drawing>
          <wp:anchor distT="57150" distB="57150" distL="57150" distR="57150" simplePos="0" relativeHeight="251675648" behindDoc="0" locked="0" layoutInCell="1" hidden="0" allowOverlap="1" wp14:anchorId="05A6F82E" wp14:editId="05A6F82F">
            <wp:simplePos x="0" y="0"/>
            <wp:positionH relativeFrom="column">
              <wp:posOffset>1</wp:posOffset>
            </wp:positionH>
            <wp:positionV relativeFrom="paragraph">
              <wp:posOffset>971550</wp:posOffset>
            </wp:positionV>
            <wp:extent cx="5943600" cy="2501900"/>
            <wp:effectExtent l="0" t="0" r="0" b="0"/>
            <wp:wrapSquare wrapText="bothSides" distT="57150" distB="57150" distL="57150" distR="5715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9"/>
                    <a:srcRect/>
                    <a:stretch>
                      <a:fillRect/>
                    </a:stretch>
                  </pic:blipFill>
                  <pic:spPr>
                    <a:xfrm>
                      <a:off x="0" y="0"/>
                      <a:ext cx="5943600" cy="2501900"/>
                    </a:xfrm>
                    <a:prstGeom prst="rect">
                      <a:avLst/>
                    </a:prstGeom>
                    <a:ln/>
                  </pic:spPr>
                </pic:pic>
              </a:graphicData>
            </a:graphic>
          </wp:anchor>
        </w:drawing>
      </w:r>
    </w:p>
    <w:p w14:paraId="05A6F7F3" w14:textId="346C067D"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apotheotic ingredient Kid interrogates through his process </w:t>
      </w:r>
      <w:r w:rsidR="00186F42">
        <w:rPr>
          <w:rFonts w:ascii="Times New Roman" w:eastAsia="Times New Roman" w:hAnsi="Times New Roman" w:cs="Times New Roman"/>
          <w:sz w:val="24"/>
          <w:szCs w:val="24"/>
        </w:rPr>
        <w:t>is, then,</w:t>
      </w:r>
      <w:r>
        <w:rPr>
          <w:rFonts w:ascii="Times New Roman" w:eastAsia="Times New Roman" w:hAnsi="Times New Roman" w:cs="Times New Roman"/>
          <w:sz w:val="24"/>
          <w:szCs w:val="24"/>
        </w:rPr>
        <w:t xml:space="preserve"> that of the completion of ego-death</w:t>
      </w:r>
      <w:r w:rsidR="00186F42">
        <w:rPr>
          <w:rFonts w:ascii="Times New Roman" w:eastAsia="Times New Roman" w:hAnsi="Times New Roman" w:cs="Times New Roman"/>
          <w:sz w:val="24"/>
          <w:szCs w:val="24"/>
        </w:rPr>
        <w:t>. O</w:t>
      </w:r>
      <w:r>
        <w:rPr>
          <w:rFonts w:ascii="Times New Roman" w:eastAsia="Times New Roman" w:hAnsi="Times New Roman" w:cs="Times New Roman"/>
          <w:sz w:val="24"/>
          <w:szCs w:val="24"/>
        </w:rPr>
        <w:t xml:space="preserve">nce he gets back from his battle, he suddenly </w:t>
      </w:r>
      <w:r w:rsidR="00186F42">
        <w:rPr>
          <w:rFonts w:ascii="Times New Roman" w:eastAsia="Times New Roman" w:hAnsi="Times New Roman" w:cs="Times New Roman"/>
          <w:sz w:val="24"/>
          <w:szCs w:val="24"/>
        </w:rPr>
        <w:t xml:space="preserve">must </w:t>
      </w:r>
      <w:r>
        <w:rPr>
          <w:rFonts w:ascii="Times New Roman" w:eastAsia="Times New Roman" w:hAnsi="Times New Roman" w:cs="Times New Roman"/>
          <w:sz w:val="24"/>
          <w:szCs w:val="24"/>
        </w:rPr>
        <w:t xml:space="preserve">reckon with the truth that he has killed his own father. As Kid ascends to divinity, he declares, “I will become a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xml:space="preserve"> just like the father I believed in” (25: 68). </w:t>
      </w:r>
      <w:r w:rsidR="00186F42">
        <w:rPr>
          <w:rFonts w:ascii="Times New Roman" w:eastAsia="Times New Roman" w:hAnsi="Times New Roman" w:cs="Times New Roman"/>
          <w:sz w:val="24"/>
          <w:szCs w:val="24"/>
        </w:rPr>
        <w:t xml:space="preserve">Kid states </w:t>
      </w:r>
      <w:r>
        <w:rPr>
          <w:rFonts w:ascii="Times New Roman" w:eastAsia="Times New Roman" w:hAnsi="Times New Roman" w:cs="Times New Roman"/>
          <w:sz w:val="24"/>
          <w:szCs w:val="24"/>
        </w:rPr>
        <w:t xml:space="preserve">his ego-death as he verbally </w:t>
      </w:r>
      <w:r>
        <w:rPr>
          <w:rFonts w:ascii="Times New Roman" w:eastAsia="Times New Roman" w:hAnsi="Times New Roman" w:cs="Times New Roman"/>
          <w:sz w:val="24"/>
          <w:szCs w:val="24"/>
        </w:rPr>
        <w:lastRenderedPageBreak/>
        <w:t xml:space="preserve">sacrifices any other </w:t>
      </w:r>
      <w:proofErr w:type="gramStart"/>
      <w:r>
        <w:rPr>
          <w:rFonts w:ascii="Times New Roman" w:eastAsia="Times New Roman" w:hAnsi="Times New Roman" w:cs="Times New Roman"/>
          <w:sz w:val="24"/>
          <w:szCs w:val="24"/>
        </w:rPr>
        <w:t>potential</w:t>
      </w:r>
      <w:proofErr w:type="gramEnd"/>
      <w:r>
        <w:rPr>
          <w:rFonts w:ascii="Times New Roman" w:eastAsia="Times New Roman" w:hAnsi="Times New Roman" w:cs="Times New Roman"/>
          <w:sz w:val="24"/>
          <w:szCs w:val="24"/>
        </w:rPr>
        <w:t xml:space="preserve"> he may have in order to take on the hero role destined for him from birth for the good of the world. </w:t>
      </w:r>
      <w:r w:rsidR="002E3D8B">
        <w:rPr>
          <w:rFonts w:ascii="Times New Roman" w:eastAsia="Times New Roman" w:hAnsi="Times New Roman" w:cs="Times New Roman"/>
          <w:sz w:val="24"/>
          <w:szCs w:val="24"/>
        </w:rPr>
        <w:t>T</w:t>
      </w:r>
      <w:r>
        <w:rPr>
          <w:rFonts w:ascii="Times New Roman" w:eastAsia="Times New Roman" w:hAnsi="Times New Roman" w:cs="Times New Roman"/>
          <w:sz w:val="24"/>
          <w:szCs w:val="24"/>
        </w:rPr>
        <w:t>his element is complicated is in its complete dependence on the death of Kid’s own father, a sacrifice he obviously struggles with as he grieves</w:t>
      </w:r>
      <w:r w:rsidR="002E3D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saying</w:t>
      </w:r>
      <w:r w:rsidR="002E3D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“So I became a </w:t>
      </w:r>
      <w:proofErr w:type="spellStart"/>
      <w:r>
        <w:rPr>
          <w:rFonts w:ascii="Times New Roman" w:eastAsia="Times New Roman" w:hAnsi="Times New Roman" w:cs="Times New Roman"/>
          <w:sz w:val="24"/>
          <w:szCs w:val="24"/>
        </w:rPr>
        <w:t>shinigami</w:t>
      </w:r>
      <w:proofErr w:type="spellEnd"/>
      <w:r>
        <w:rPr>
          <w:rFonts w:ascii="Times New Roman" w:eastAsia="Times New Roman" w:hAnsi="Times New Roman" w:cs="Times New Roman"/>
          <w:sz w:val="24"/>
          <w:szCs w:val="24"/>
        </w:rPr>
        <w:t xml:space="preserve"> to kill my father?” (25: 209)</w:t>
      </w:r>
      <w:r w:rsidR="002E3D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Since Kid’s ego-death is tied to such direct negative consequences, it challenges the inherent universal benevolence of the tradition of ego-death. The ego-death, as a killing of one’s former form, presents implicit growing pains for Kid</w:t>
      </w:r>
      <w:r w:rsidR="00351890">
        <w:rPr>
          <w:rFonts w:ascii="Times New Roman" w:eastAsia="Times New Roman" w:hAnsi="Times New Roman" w:cs="Times New Roman"/>
          <w:sz w:val="24"/>
          <w:szCs w:val="24"/>
        </w:rPr>
        <w:t>, which e</w:t>
      </w:r>
      <w:r>
        <w:rPr>
          <w:rFonts w:ascii="Times New Roman" w:eastAsia="Times New Roman" w:hAnsi="Times New Roman" w:cs="Times New Roman"/>
          <w:sz w:val="24"/>
          <w:szCs w:val="24"/>
        </w:rPr>
        <w:t>xpos</w:t>
      </w:r>
      <w:r w:rsidR="00351890">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a certain unseen bitterness in this tradition</w:t>
      </w:r>
      <w:r w:rsidR="0035189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 represents not temporary loss </w:t>
      </w:r>
      <w:r w:rsidR="00351890">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the hero once thought, but the permanent loss of the world of innocence the hero and reader once associated with safety and youth.</w:t>
      </w:r>
    </w:p>
    <w:p w14:paraId="05A6F7F4" w14:textId="057407E3"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Through these challenges to the tenets of apotheosis, Ohkubo is exposing and rejecting a supposed finality in apotheosis</w:t>
      </w:r>
      <w:r w:rsidR="00AD088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abides by this finality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cement Scheherazade as a standard to live up to. Typically</w:t>
      </w:r>
      <w:r w:rsidR="00DA218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the monomyth, the hero, having </w:t>
      </w:r>
      <w:r w:rsidR="00DA2183">
        <w:rPr>
          <w:rFonts w:ascii="Times New Roman" w:eastAsia="Times New Roman" w:hAnsi="Times New Roman" w:cs="Times New Roman"/>
          <w:sz w:val="24"/>
          <w:szCs w:val="24"/>
        </w:rPr>
        <w:t>completed</w:t>
      </w:r>
      <w:r>
        <w:rPr>
          <w:rFonts w:ascii="Times New Roman" w:eastAsia="Times New Roman" w:hAnsi="Times New Roman" w:cs="Times New Roman"/>
          <w:sz w:val="24"/>
          <w:szCs w:val="24"/>
        </w:rPr>
        <w:t xml:space="preserve"> apotheosis, enters a “world very similar to that of [the hero’s youth] except that the mood is a contemplative withdrawal from or sequel to action” (Frye 202) or essentially, a stage where they exit the narrative limelight of the hero’s journey and retreat to the safety of the familiar world with the knowledge and honors they have gained from the journey. </w:t>
      </w:r>
    </w:p>
    <w:p w14:paraId="05A6F7F5" w14:textId="77777777"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achieves this effect of finality through a broadening of the scale of the narrative after Scheherazade marries the king: </w:t>
      </w:r>
    </w:p>
    <w:p w14:paraId="05A6F7F6" w14:textId="15A33D33" w:rsidR="00B23A1E" w:rsidRPr="007E5B82" w:rsidRDefault="00361C09" w:rsidP="007E5B82">
      <w:pPr>
        <w:spacing w:line="480" w:lineRule="auto"/>
        <w:ind w:left="720" w:right="720"/>
        <w:rPr>
          <w:rFonts w:ascii="Times New Roman" w:eastAsia="Times New Roman" w:hAnsi="Times New Roman" w:cs="Times New Roman"/>
          <w:sz w:val="24"/>
          <w:szCs w:val="24"/>
        </w:rPr>
      </w:pPr>
      <w:r w:rsidRPr="007E5B82">
        <w:rPr>
          <w:rFonts w:ascii="Times New Roman" w:eastAsia="Times New Roman" w:hAnsi="Times New Roman" w:cs="Times New Roman"/>
          <w:sz w:val="24"/>
          <w:szCs w:val="24"/>
        </w:rPr>
        <w:t xml:space="preserve">In due time King Shahryar summoned chroniclers and copyists and bade them write all that had betided him with his wife, first and last; </w:t>
      </w:r>
      <w:proofErr w:type="gramStart"/>
      <w:r w:rsidRPr="007E5B82">
        <w:rPr>
          <w:rFonts w:ascii="Times New Roman" w:eastAsia="Times New Roman" w:hAnsi="Times New Roman" w:cs="Times New Roman"/>
          <w:sz w:val="24"/>
          <w:szCs w:val="24"/>
        </w:rPr>
        <w:t>so</w:t>
      </w:r>
      <w:proofErr w:type="gramEnd"/>
      <w:r w:rsidRPr="007E5B82">
        <w:rPr>
          <w:rFonts w:ascii="Times New Roman" w:eastAsia="Times New Roman" w:hAnsi="Times New Roman" w:cs="Times New Roman"/>
          <w:sz w:val="24"/>
          <w:szCs w:val="24"/>
        </w:rPr>
        <w:t xml:space="preserve"> they wrote this and named it </w:t>
      </w:r>
      <w:r w:rsidRPr="007E5B82">
        <w:rPr>
          <w:rFonts w:ascii="Times New Roman" w:eastAsia="Times New Roman" w:hAnsi="Times New Roman" w:cs="Times New Roman"/>
          <w:i/>
          <w:sz w:val="24"/>
          <w:szCs w:val="24"/>
        </w:rPr>
        <w:t>The Arabian Nights and A Night</w:t>
      </w:r>
      <w:r w:rsidRPr="007E5B82">
        <w:rPr>
          <w:rFonts w:ascii="Times New Roman" w:eastAsia="Times New Roman" w:hAnsi="Times New Roman" w:cs="Times New Roman"/>
          <w:sz w:val="24"/>
          <w:szCs w:val="24"/>
        </w:rPr>
        <w:t xml:space="preserve">. The book came to thirty volumes and these the King laid up in his treasury. And the two brothers abode with their wives in all pleasure and solace of life and its delights, for that indeed Allah the Most </w:t>
      </w:r>
      <w:r w:rsidRPr="007E5B82">
        <w:rPr>
          <w:rFonts w:ascii="Times New Roman" w:eastAsia="Times New Roman" w:hAnsi="Times New Roman" w:cs="Times New Roman"/>
          <w:sz w:val="24"/>
          <w:szCs w:val="24"/>
        </w:rPr>
        <w:lastRenderedPageBreak/>
        <w:t xml:space="preserve">High had changed their annoy into joy; and on this wise they till there took them the Destroyer of delights and the Severer of societies, the Desolator of dwelling-places and </w:t>
      </w:r>
      <w:proofErr w:type="spellStart"/>
      <w:r w:rsidRPr="007E5B82">
        <w:rPr>
          <w:rFonts w:ascii="Times New Roman" w:eastAsia="Times New Roman" w:hAnsi="Times New Roman" w:cs="Times New Roman"/>
          <w:sz w:val="24"/>
          <w:szCs w:val="24"/>
        </w:rPr>
        <w:t>Garnerer</w:t>
      </w:r>
      <w:proofErr w:type="spellEnd"/>
      <w:r w:rsidRPr="007E5B82">
        <w:rPr>
          <w:rFonts w:ascii="Times New Roman" w:eastAsia="Times New Roman" w:hAnsi="Times New Roman" w:cs="Times New Roman"/>
          <w:sz w:val="24"/>
          <w:szCs w:val="24"/>
        </w:rPr>
        <w:t xml:space="preserve"> of grave-yards, and they were translated to the ruth of Almighty Allah; their houses fell waste and their palaces lay in ruins and the Kings inherited their riches. (740)</w:t>
      </w:r>
    </w:p>
    <w:p w14:paraId="05A6F7F7" w14:textId="6D6F6AB2"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 xml:space="preserve">takes on a metanarrative approach as it supposes that the text the reader is </w:t>
      </w:r>
      <w:r w:rsidR="000802AA">
        <w:rPr>
          <w:rFonts w:ascii="Times New Roman" w:eastAsia="Times New Roman" w:hAnsi="Times New Roman" w:cs="Times New Roman"/>
          <w:sz w:val="24"/>
          <w:szCs w:val="24"/>
        </w:rPr>
        <w:t>consuming</w:t>
      </w:r>
      <w:r>
        <w:rPr>
          <w:rFonts w:ascii="Times New Roman" w:eastAsia="Times New Roman" w:hAnsi="Times New Roman" w:cs="Times New Roman"/>
          <w:sz w:val="24"/>
          <w:szCs w:val="24"/>
        </w:rPr>
        <w:t xml:space="preserve"> is the very same that King Shahryar has copied down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document the </w:t>
      </w:r>
      <w:r w:rsidR="000802AA">
        <w:rPr>
          <w:rFonts w:ascii="Times New Roman" w:eastAsia="Times New Roman" w:hAnsi="Times New Roman" w:cs="Times New Roman"/>
          <w:sz w:val="24"/>
          <w:szCs w:val="24"/>
        </w:rPr>
        <w:t>ordeal</w:t>
      </w:r>
      <w:r>
        <w:rPr>
          <w:rFonts w:ascii="Times New Roman" w:eastAsia="Times New Roman" w:hAnsi="Times New Roman" w:cs="Times New Roman"/>
          <w:sz w:val="24"/>
          <w:szCs w:val="24"/>
        </w:rPr>
        <w:t>. Primarily,</w:t>
      </w:r>
      <w:r w:rsidR="000802A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this unload</w:t>
      </w:r>
      <w:r w:rsidR="000802A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weight of narration from Scheherazade to these “chroniclers and copyists</w:t>
      </w:r>
      <w:r w:rsidR="000802AA">
        <w:rPr>
          <w:rFonts w:ascii="Times New Roman" w:eastAsia="Times New Roman" w:hAnsi="Times New Roman" w:cs="Times New Roman"/>
          <w:sz w:val="24"/>
          <w:szCs w:val="24"/>
        </w:rPr>
        <w:t>,</w:t>
      </w:r>
      <w:r>
        <w:rPr>
          <w:rFonts w:ascii="Times New Roman" w:eastAsia="Times New Roman" w:hAnsi="Times New Roman" w:cs="Times New Roman"/>
          <w:sz w:val="24"/>
          <w:szCs w:val="24"/>
        </w:rPr>
        <w:t>” signifying that the world of “annoy”</w:t>
      </w:r>
      <w:r w:rsidR="0021633C">
        <w:rPr>
          <w:rFonts w:ascii="Times New Roman" w:eastAsia="Times New Roman" w:hAnsi="Times New Roman" w:cs="Times New Roman"/>
          <w:sz w:val="24"/>
          <w:szCs w:val="24"/>
        </w:rPr>
        <w:t>—</w:t>
      </w:r>
      <w:r>
        <w:rPr>
          <w:rFonts w:ascii="Times New Roman" w:eastAsia="Times New Roman" w:hAnsi="Times New Roman" w:cs="Times New Roman"/>
          <w:sz w:val="24"/>
          <w:szCs w:val="24"/>
        </w:rPr>
        <w:t>in which the kingdom needed Scheherazade to be the storyteller for the sake of all their lives</w:t>
      </w:r>
      <w:r w:rsidR="0021633C">
        <w:rPr>
          <w:rFonts w:ascii="Times New Roman" w:eastAsia="Times New Roman" w:hAnsi="Times New Roman" w:cs="Times New Roman"/>
          <w:sz w:val="24"/>
          <w:szCs w:val="24"/>
        </w:rPr>
        <w:t>—</w:t>
      </w:r>
      <w:r>
        <w:rPr>
          <w:rFonts w:ascii="Times New Roman" w:eastAsia="Times New Roman" w:hAnsi="Times New Roman" w:cs="Times New Roman"/>
          <w:sz w:val="24"/>
          <w:szCs w:val="24"/>
        </w:rPr>
        <w:t>has been successfully transformed into a world of “joy” thanks to Westernized Allah’s chosen hero</w:t>
      </w:r>
      <w:r w:rsidR="0021633C">
        <w:rPr>
          <w:rFonts w:ascii="Times New Roman" w:eastAsia="Times New Roman" w:hAnsi="Times New Roman" w:cs="Times New Roman"/>
          <w:sz w:val="24"/>
          <w:szCs w:val="24"/>
        </w:rPr>
        <w:t>. S</w:t>
      </w:r>
      <w:r>
        <w:rPr>
          <w:rFonts w:ascii="Times New Roman" w:eastAsia="Times New Roman" w:hAnsi="Times New Roman" w:cs="Times New Roman"/>
          <w:sz w:val="24"/>
          <w:szCs w:val="24"/>
        </w:rPr>
        <w:t>he can now rest in “pleasure and solace</w:t>
      </w:r>
      <w:r w:rsidR="0021633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This marks the definitive end of Scheherazade’s journey</w:t>
      </w:r>
      <w:r w:rsidR="009F332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F332E">
        <w:rPr>
          <w:rFonts w:ascii="Times New Roman" w:eastAsia="Times New Roman" w:hAnsi="Times New Roman" w:cs="Times New Roman"/>
          <w:sz w:val="24"/>
          <w:szCs w:val="24"/>
        </w:rPr>
        <w:t>S</w:t>
      </w:r>
      <w:r>
        <w:rPr>
          <w:rFonts w:ascii="Times New Roman" w:eastAsia="Times New Roman" w:hAnsi="Times New Roman" w:cs="Times New Roman"/>
          <w:sz w:val="24"/>
          <w:szCs w:val="24"/>
        </w:rPr>
        <w:t>he withdraws from and offloads the duty of narration</w:t>
      </w:r>
      <w:r w:rsidR="009F332E">
        <w:rPr>
          <w:rFonts w:ascii="Times New Roman" w:eastAsia="Times New Roman" w:hAnsi="Times New Roman" w:cs="Times New Roman"/>
          <w:sz w:val="24"/>
          <w:szCs w:val="24"/>
        </w:rPr>
        <w:t>, which</w:t>
      </w:r>
      <w:r>
        <w:rPr>
          <w:rFonts w:ascii="Times New Roman" w:eastAsia="Times New Roman" w:hAnsi="Times New Roman" w:cs="Times New Roman"/>
          <w:sz w:val="24"/>
          <w:szCs w:val="24"/>
        </w:rPr>
        <w:t xml:space="preserve"> has served as her continuous expression of heroism throughout the text</w:t>
      </w:r>
      <w:r w:rsidR="00CD7EB6">
        <w:rPr>
          <w:rFonts w:ascii="Times New Roman" w:eastAsia="Times New Roman" w:hAnsi="Times New Roman" w:cs="Times New Roman"/>
          <w:sz w:val="24"/>
          <w:szCs w:val="24"/>
        </w:rPr>
        <w:t>, and she</w:t>
      </w:r>
      <w:r>
        <w:rPr>
          <w:rFonts w:ascii="Times New Roman" w:eastAsia="Times New Roman" w:hAnsi="Times New Roman" w:cs="Times New Roman"/>
          <w:sz w:val="24"/>
          <w:szCs w:val="24"/>
        </w:rPr>
        <w:t xml:space="preserve"> returns to a world much like the one preceding the ramifications of the original betrayal of Shahryar, before eventually, like many of her own regurgitated heroes, being rent asunder by the “Destroyer of delights and Severer of societies</w:t>
      </w:r>
      <w:r w:rsidR="009F332E">
        <w:rPr>
          <w:rFonts w:ascii="Times New Roman" w:eastAsia="Times New Roman" w:hAnsi="Times New Roman" w:cs="Times New Roman"/>
          <w:sz w:val="24"/>
          <w:szCs w:val="24"/>
        </w:rPr>
        <w:t xml:space="preserve">.” </w:t>
      </w:r>
      <w:r w:rsidR="00CD7EB6">
        <w:rPr>
          <w:rFonts w:ascii="Times New Roman" w:eastAsia="Times New Roman" w:hAnsi="Times New Roman" w:cs="Times New Roman"/>
          <w:sz w:val="24"/>
          <w:szCs w:val="24"/>
        </w:rPr>
        <w:t>This</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move</w:t>
      </w:r>
      <w:proofErr w:type="gramEnd"/>
      <w:r>
        <w:rPr>
          <w:rFonts w:ascii="Times New Roman" w:eastAsia="Times New Roman" w:hAnsi="Times New Roman" w:cs="Times New Roman"/>
          <w:sz w:val="24"/>
          <w:szCs w:val="24"/>
        </w:rPr>
        <w:t xml:space="preserve"> toward</w:t>
      </w:r>
      <w:r w:rsidR="00CD7EB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meta also sets the text in the reality of the reader in order to make the “pleasure and solace of life and its delights</w:t>
      </w:r>
      <w:r w:rsidR="00541672">
        <w:rPr>
          <w:rFonts w:ascii="Times New Roman" w:eastAsia="Times New Roman" w:hAnsi="Times New Roman" w:cs="Times New Roman"/>
          <w:sz w:val="24"/>
          <w:szCs w:val="24"/>
        </w:rPr>
        <w:t>,</w:t>
      </w:r>
      <w:r>
        <w:rPr>
          <w:rFonts w:ascii="Times New Roman" w:eastAsia="Times New Roman" w:hAnsi="Times New Roman" w:cs="Times New Roman"/>
          <w:sz w:val="24"/>
          <w:szCs w:val="24"/>
        </w:rPr>
        <w:t>” as experienced by the kings and their wives</w:t>
      </w:r>
      <w:r w:rsidR="0054167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attainable as long as readers abide by the </w:t>
      </w:r>
      <w:r w:rsidR="00541672">
        <w:rPr>
          <w:rFonts w:ascii="Times New Roman" w:eastAsia="Times New Roman" w:hAnsi="Times New Roman" w:cs="Times New Roman"/>
          <w:sz w:val="24"/>
          <w:szCs w:val="24"/>
        </w:rPr>
        <w:t xml:space="preserve">text’s </w:t>
      </w:r>
      <w:r>
        <w:rPr>
          <w:rFonts w:ascii="Times New Roman" w:eastAsia="Times New Roman" w:hAnsi="Times New Roman" w:cs="Times New Roman"/>
          <w:sz w:val="24"/>
          <w:szCs w:val="24"/>
        </w:rPr>
        <w:t>standards. In this sense, the</w:t>
      </w:r>
      <w:r w:rsidR="0054167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text shows its true Western roots </w:t>
      </w:r>
      <w:r w:rsidR="00541672">
        <w:rPr>
          <w:rFonts w:ascii="Times New Roman" w:eastAsia="Times New Roman" w:hAnsi="Times New Roman" w:cs="Times New Roman"/>
          <w:sz w:val="24"/>
          <w:szCs w:val="24"/>
        </w:rPr>
        <w:t xml:space="preserve">by </w:t>
      </w:r>
      <w:r>
        <w:rPr>
          <w:rFonts w:ascii="Times New Roman" w:eastAsia="Times New Roman" w:hAnsi="Times New Roman" w:cs="Times New Roman"/>
          <w:sz w:val="24"/>
          <w:szCs w:val="24"/>
        </w:rPr>
        <w:t>treat</w:t>
      </w:r>
      <w:r w:rsidR="00541672">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the post-apotheosis society similar</w:t>
      </w:r>
      <w:r w:rsidR="00393B69">
        <w:rPr>
          <w:rFonts w:ascii="Times New Roman" w:eastAsia="Times New Roman" w:hAnsi="Times New Roman" w:cs="Times New Roman"/>
          <w:sz w:val="24"/>
          <w:szCs w:val="24"/>
        </w:rPr>
        <w:t>ly</w:t>
      </w:r>
      <w:r>
        <w:rPr>
          <w:rFonts w:ascii="Times New Roman" w:eastAsia="Times New Roman" w:hAnsi="Times New Roman" w:cs="Times New Roman"/>
          <w:sz w:val="24"/>
          <w:szCs w:val="24"/>
        </w:rPr>
        <w:t xml:space="preserve"> to how Europeans often romanticize Ancient Rome, </w:t>
      </w:r>
      <w:r w:rsidR="00393B69">
        <w:rPr>
          <w:rFonts w:ascii="Times New Roman" w:eastAsia="Times New Roman" w:hAnsi="Times New Roman" w:cs="Times New Roman"/>
          <w:sz w:val="24"/>
          <w:szCs w:val="24"/>
        </w:rPr>
        <w:t xml:space="preserve">as </w:t>
      </w:r>
      <w:r>
        <w:rPr>
          <w:rFonts w:ascii="Times New Roman" w:eastAsia="Times New Roman" w:hAnsi="Times New Roman" w:cs="Times New Roman"/>
          <w:sz w:val="24"/>
          <w:szCs w:val="24"/>
        </w:rPr>
        <w:t>a time of “pleasure and solace” “fell waste” to some “Destroyer of delights and Severer of societies</w:t>
      </w:r>
      <w:r w:rsidR="00393B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sense of finality achieved through this move toward meta-</w:t>
      </w:r>
      <w:r>
        <w:rPr>
          <w:rFonts w:ascii="Times New Roman" w:eastAsia="Times New Roman" w:hAnsi="Times New Roman" w:cs="Times New Roman"/>
          <w:sz w:val="24"/>
          <w:szCs w:val="24"/>
        </w:rPr>
        <w:lastRenderedPageBreak/>
        <w:t xml:space="preserve">narrative makes the age of peace and the method in </w:t>
      </w:r>
      <w:proofErr w:type="gramStart"/>
      <w:r>
        <w:rPr>
          <w:rFonts w:ascii="Times New Roman" w:eastAsia="Times New Roman" w:hAnsi="Times New Roman" w:cs="Times New Roman"/>
          <w:sz w:val="24"/>
          <w:szCs w:val="24"/>
        </w:rPr>
        <w:t>bringing it</w:t>
      </w:r>
      <w:proofErr w:type="gramEnd"/>
      <w:r>
        <w:rPr>
          <w:rFonts w:ascii="Times New Roman" w:eastAsia="Times New Roman" w:hAnsi="Times New Roman" w:cs="Times New Roman"/>
          <w:sz w:val="24"/>
          <w:szCs w:val="24"/>
        </w:rPr>
        <w:t xml:space="preserve"> about something for the reader </w:t>
      </w:r>
      <w:r w:rsidR="007F41C4">
        <w:rPr>
          <w:rFonts w:ascii="Times New Roman" w:eastAsia="Times New Roman" w:hAnsi="Times New Roman" w:cs="Times New Roman"/>
          <w:sz w:val="24"/>
          <w:szCs w:val="24"/>
        </w:rPr>
        <w:t>not only</w:t>
      </w:r>
      <w:r>
        <w:rPr>
          <w:rFonts w:ascii="Times New Roman" w:eastAsia="Times New Roman" w:hAnsi="Times New Roman" w:cs="Times New Roman"/>
          <w:sz w:val="24"/>
          <w:szCs w:val="24"/>
        </w:rPr>
        <w:t xml:space="preserve"> to learn from but to aim to return to</w:t>
      </w:r>
      <w:r w:rsidR="007F41C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in spite of</w:t>
      </w:r>
      <w:proofErr w:type="gramEnd"/>
      <w:r>
        <w:rPr>
          <w:rFonts w:ascii="Times New Roman" w:eastAsia="Times New Roman" w:hAnsi="Times New Roman" w:cs="Times New Roman"/>
          <w:sz w:val="24"/>
          <w:szCs w:val="24"/>
        </w:rPr>
        <w:t xml:space="preserve"> its ultimate unattainability.</w:t>
      </w:r>
    </w:p>
    <w:p w14:paraId="05A6F7F8" w14:textId="29EEFB1F"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In Ohkubo’s three-pronged rejection of this finality, he rejects the mythic cementing of the hero</w:t>
      </w:r>
      <w:r w:rsidR="00664767">
        <w:rPr>
          <w:rFonts w:ascii="Times New Roman" w:eastAsia="Times New Roman" w:hAnsi="Times New Roman" w:cs="Times New Roman"/>
          <w:sz w:val="24"/>
          <w:szCs w:val="24"/>
        </w:rPr>
        <w:t xml:space="preserve"> that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uses in its construction of Scheherazade and the other heroes in the tales</w:t>
      </w:r>
      <w:r w:rsidR="00664767">
        <w:rPr>
          <w:rFonts w:ascii="Times New Roman" w:eastAsia="Times New Roman" w:hAnsi="Times New Roman" w:cs="Times New Roman"/>
          <w:sz w:val="24"/>
          <w:szCs w:val="24"/>
        </w:rPr>
        <w:t>. Instead, he r</w:t>
      </w:r>
      <w:r>
        <w:rPr>
          <w:rFonts w:ascii="Times New Roman" w:eastAsia="Times New Roman" w:hAnsi="Times New Roman" w:cs="Times New Roman"/>
          <w:sz w:val="24"/>
          <w:szCs w:val="24"/>
        </w:rPr>
        <w:t>eaffirm</w:t>
      </w:r>
      <w:r w:rsidR="0066476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the respective value sets of his protagonists, making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narrative more concerned with the process of establishing a set of principles that can make a hero than</w:t>
      </w:r>
      <w:r w:rsidR="00664767">
        <w:rPr>
          <w:rFonts w:ascii="Times New Roman" w:eastAsia="Times New Roman" w:hAnsi="Times New Roman" w:cs="Times New Roman"/>
          <w:sz w:val="24"/>
          <w:szCs w:val="24"/>
        </w:rPr>
        <w:t xml:space="preserve"> with</w:t>
      </w:r>
      <w:r>
        <w:rPr>
          <w:rFonts w:ascii="Times New Roman" w:eastAsia="Times New Roman" w:hAnsi="Times New Roman" w:cs="Times New Roman"/>
          <w:sz w:val="24"/>
          <w:szCs w:val="24"/>
        </w:rPr>
        <w:t xml:space="preserve"> crafting a specific hero who holds a certain set of principles for the reader to accept as the sole truth of heroism. This centering of the values of the hero rather the hero itself makes for a </w:t>
      </w:r>
      <w:proofErr w:type="gramStart"/>
      <w:r>
        <w:rPr>
          <w:rFonts w:ascii="Times New Roman" w:eastAsia="Times New Roman" w:hAnsi="Times New Roman" w:cs="Times New Roman"/>
          <w:sz w:val="24"/>
          <w:szCs w:val="24"/>
        </w:rPr>
        <w:t>myth text</w:t>
      </w:r>
      <w:proofErr w:type="gramEnd"/>
      <w:r>
        <w:rPr>
          <w:rFonts w:ascii="Times New Roman" w:eastAsia="Times New Roman" w:hAnsi="Times New Roman" w:cs="Times New Roman"/>
          <w:sz w:val="24"/>
          <w:szCs w:val="24"/>
        </w:rPr>
        <w:t xml:space="preserve"> that does not purport a certain value set as the one and only path to heroism</w:t>
      </w:r>
      <w:r w:rsidR="00664767">
        <w:rPr>
          <w:rFonts w:ascii="Times New Roman" w:eastAsia="Times New Roman" w:hAnsi="Times New Roman" w:cs="Times New Roman"/>
          <w:sz w:val="24"/>
          <w:szCs w:val="24"/>
        </w:rPr>
        <w:t>. R</w:t>
      </w:r>
      <w:r>
        <w:rPr>
          <w:rFonts w:ascii="Times New Roman" w:eastAsia="Times New Roman" w:hAnsi="Times New Roman" w:cs="Times New Roman"/>
          <w:sz w:val="24"/>
          <w:szCs w:val="24"/>
        </w:rPr>
        <w:t>ather</w:t>
      </w:r>
      <w:r w:rsidR="00664767">
        <w:rPr>
          <w:rFonts w:ascii="Times New Roman" w:eastAsia="Times New Roman" w:hAnsi="Times New Roman" w:cs="Times New Roman"/>
          <w:sz w:val="24"/>
          <w:szCs w:val="24"/>
        </w:rPr>
        <w:t>, the</w:t>
      </w:r>
      <w:r>
        <w:rPr>
          <w:rFonts w:ascii="Times New Roman" w:eastAsia="Times New Roman" w:hAnsi="Times New Roman" w:cs="Times New Roman"/>
          <w:sz w:val="24"/>
          <w:szCs w:val="24"/>
        </w:rPr>
        <w:t xml:space="preserve"> myth text alleges that each of its protagonists have their own unique path to heroism </w:t>
      </w:r>
      <w:r w:rsidR="00962F1C">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 xml:space="preserve">is equally as legitimate as the others and </w:t>
      </w:r>
      <w:r w:rsidR="00962F1C">
        <w:rPr>
          <w:rFonts w:ascii="Times New Roman" w:eastAsia="Times New Roman" w:hAnsi="Times New Roman" w:cs="Times New Roman"/>
          <w:sz w:val="24"/>
          <w:szCs w:val="24"/>
        </w:rPr>
        <w:t xml:space="preserve">is </w:t>
      </w:r>
      <w:r>
        <w:rPr>
          <w:rFonts w:ascii="Times New Roman" w:eastAsia="Times New Roman" w:hAnsi="Times New Roman" w:cs="Times New Roman"/>
          <w:sz w:val="24"/>
          <w:szCs w:val="24"/>
        </w:rPr>
        <w:t xml:space="preserve">one they must continuously walk to maintain their heroism. Maka may have been ambushed by the unexpected appearance of a secondary evil after her apotheosis, but her reaction to that evil remains the same as her reaction to the evil previously defeated: an unflinching determination to stand against it, demonstrated by her expression and stance in the bottom left panel during her betrayal (below). In this image, the expression on Maka’s face, while connoting understandable confusion, also connotes an air of hostility against her reintroduced enemy, signaling a willingness to fight even on the unequal terms brought on by the element of surprise. </w:t>
      </w:r>
      <w:proofErr w:type="spellStart"/>
      <w:r>
        <w:rPr>
          <w:rFonts w:ascii="Times New Roman" w:eastAsia="Times New Roman" w:hAnsi="Times New Roman" w:cs="Times New Roman"/>
          <w:sz w:val="24"/>
          <w:szCs w:val="24"/>
        </w:rPr>
        <w:t>Black☆Star’s</w:t>
      </w:r>
      <w:proofErr w:type="spellEnd"/>
      <w:r>
        <w:rPr>
          <w:rFonts w:ascii="Times New Roman" w:eastAsia="Times New Roman" w:hAnsi="Times New Roman" w:cs="Times New Roman"/>
          <w:sz w:val="24"/>
          <w:szCs w:val="24"/>
        </w:rPr>
        <w:t xml:space="preserve"> appraisal of himself as a “Warrior God</w:t>
      </w:r>
      <w:r w:rsidR="00962F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while through the name itself implying that he will always have a connection to fighting, gives root to a constant need to prove himself worthy of divinity in lieu of any formal recognition. Finally, Kid’s bittersweet acceptance of his father’s death and </w:t>
      </w:r>
      <w:r w:rsidR="00962F1C">
        <w:rPr>
          <w:rFonts w:ascii="Times New Roman" w:eastAsia="Times New Roman" w:hAnsi="Times New Roman" w:cs="Times New Roman"/>
          <w:sz w:val="24"/>
          <w:szCs w:val="24"/>
        </w:rPr>
        <w:t xml:space="preserve">his </w:t>
      </w:r>
      <w:r>
        <w:rPr>
          <w:rFonts w:ascii="Times New Roman" w:eastAsia="Times New Roman" w:hAnsi="Times New Roman" w:cs="Times New Roman"/>
          <w:sz w:val="24"/>
          <w:szCs w:val="24"/>
        </w:rPr>
        <w:t xml:space="preserve">new role makes clear that the heroic ego-death requires an emotional toll each time it is performed in the hero’s post-apotheosis role, emphasizing the paradoxically cruel fact that the innocent, inculpable world </w:t>
      </w:r>
      <w:r>
        <w:rPr>
          <w:rFonts w:ascii="Times New Roman" w:eastAsia="Times New Roman" w:hAnsi="Times New Roman" w:cs="Times New Roman"/>
          <w:sz w:val="24"/>
          <w:szCs w:val="24"/>
        </w:rPr>
        <w:lastRenderedPageBreak/>
        <w:t>that the hero knew in their ignorant youth is permanently lost</w:t>
      </w:r>
      <w:r w:rsidR="00962F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not solely through the villainy enacted upon them but also by the hero’s own growth. In each of these cases, Ohkubo suggests that the work of the heroic should not and does not end with </w:t>
      </w:r>
      <w:proofErr w:type="gramStart"/>
      <w:r>
        <w:rPr>
          <w:rFonts w:ascii="Times New Roman" w:eastAsia="Times New Roman" w:hAnsi="Times New Roman" w:cs="Times New Roman"/>
          <w:sz w:val="24"/>
          <w:szCs w:val="24"/>
        </w:rPr>
        <w:t>apotheosis, but</w:t>
      </w:r>
      <w:proofErr w:type="gramEnd"/>
      <w:r>
        <w:rPr>
          <w:rFonts w:ascii="Times New Roman" w:eastAsia="Times New Roman" w:hAnsi="Times New Roman" w:cs="Times New Roman"/>
          <w:sz w:val="24"/>
          <w:szCs w:val="24"/>
        </w:rPr>
        <w:t xml:space="preserve"> merely begin</w:t>
      </w:r>
      <w:r w:rsidR="00962F1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with it. </w:t>
      </w:r>
      <w:r>
        <w:rPr>
          <w:noProof/>
        </w:rPr>
        <w:drawing>
          <wp:anchor distT="114300" distB="114300" distL="114300" distR="114300" simplePos="0" relativeHeight="251676672" behindDoc="0" locked="0" layoutInCell="1" hidden="0" allowOverlap="1" wp14:anchorId="05A6F830" wp14:editId="05A6F831">
            <wp:simplePos x="0" y="0"/>
            <wp:positionH relativeFrom="column">
              <wp:posOffset>4610100</wp:posOffset>
            </wp:positionH>
            <wp:positionV relativeFrom="paragraph">
              <wp:posOffset>5076825</wp:posOffset>
            </wp:positionV>
            <wp:extent cx="1338110" cy="2685083"/>
            <wp:effectExtent l="0" t="0" r="0" b="0"/>
            <wp:wrapSquare wrapText="bothSides" distT="114300" distB="114300" distL="114300" distR="11430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0"/>
                    <a:srcRect/>
                    <a:stretch>
                      <a:fillRect/>
                    </a:stretch>
                  </pic:blipFill>
                  <pic:spPr>
                    <a:xfrm>
                      <a:off x="0" y="0"/>
                      <a:ext cx="1338110" cy="2685083"/>
                    </a:xfrm>
                    <a:prstGeom prst="rect">
                      <a:avLst/>
                    </a:prstGeom>
                    <a:ln/>
                  </pic:spPr>
                </pic:pic>
              </a:graphicData>
            </a:graphic>
          </wp:anchor>
        </w:drawing>
      </w:r>
    </w:p>
    <w:p w14:paraId="05A6F7F9" w14:textId="3B07E8B8" w:rsidR="00B23A1E" w:rsidRDefault="00361C0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Upon receiving this great burst of potential and status</w:t>
      </w:r>
      <w:r w:rsidR="00962F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hero</w:t>
      </w:r>
      <w:r w:rsidR="005366E7">
        <w:rPr>
          <w:rFonts w:ascii="Times New Roman" w:eastAsia="Times New Roman" w:hAnsi="Times New Roman" w:cs="Times New Roman"/>
          <w:sz w:val="24"/>
          <w:szCs w:val="24"/>
        </w:rPr>
        <w:t xml:space="preserve"> </w:t>
      </w:r>
      <w:r w:rsidR="00962F1C">
        <w:rPr>
          <w:rFonts w:ascii="Times New Roman" w:eastAsia="Times New Roman" w:hAnsi="Times New Roman" w:cs="Times New Roman"/>
          <w:sz w:val="24"/>
          <w:szCs w:val="24"/>
        </w:rPr>
        <w:t>still</w:t>
      </w:r>
      <w:r w:rsidR="005366E7">
        <w:rPr>
          <w:rFonts w:ascii="Times New Roman" w:eastAsia="Times New Roman" w:hAnsi="Times New Roman" w:cs="Times New Roman"/>
          <w:sz w:val="24"/>
          <w:szCs w:val="24"/>
        </w:rPr>
        <w:t xml:space="preserve"> must</w:t>
      </w:r>
      <w:r>
        <w:rPr>
          <w:rFonts w:ascii="Times New Roman" w:eastAsia="Times New Roman" w:hAnsi="Times New Roman" w:cs="Times New Roman"/>
          <w:sz w:val="24"/>
          <w:szCs w:val="24"/>
        </w:rPr>
        <w:t xml:space="preserve"> fend off evil that springs up</w:t>
      </w:r>
      <w:r w:rsidR="00962F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 matter the might or circumstance</w:t>
      </w:r>
      <w:r w:rsidR="00962F1C">
        <w:rPr>
          <w:rFonts w:ascii="Times New Roman" w:eastAsia="Times New Roman" w:hAnsi="Times New Roman" w:cs="Times New Roman"/>
          <w:sz w:val="24"/>
          <w:szCs w:val="24"/>
        </w:rPr>
        <w:t xml:space="preserve">. The hero </w:t>
      </w:r>
      <w:r w:rsidR="005366E7">
        <w:rPr>
          <w:rFonts w:ascii="Times New Roman" w:eastAsia="Times New Roman" w:hAnsi="Times New Roman" w:cs="Times New Roman"/>
          <w:sz w:val="24"/>
          <w:szCs w:val="24"/>
        </w:rPr>
        <w:t>still must</w:t>
      </w:r>
      <w:r>
        <w:rPr>
          <w:rFonts w:ascii="Times New Roman" w:eastAsia="Times New Roman" w:hAnsi="Times New Roman" w:cs="Times New Roman"/>
          <w:sz w:val="24"/>
          <w:szCs w:val="24"/>
        </w:rPr>
        <w:t xml:space="preserve"> continually live up to the name they have carved out for themselves</w:t>
      </w:r>
      <w:r w:rsidR="00962F1C">
        <w:rPr>
          <w:rFonts w:ascii="Times New Roman" w:eastAsia="Times New Roman" w:hAnsi="Times New Roman" w:cs="Times New Roman"/>
          <w:sz w:val="24"/>
          <w:szCs w:val="24"/>
        </w:rPr>
        <w:t xml:space="preserve">. </w:t>
      </w:r>
      <w:r w:rsidR="005366E7">
        <w:rPr>
          <w:rFonts w:ascii="Times New Roman" w:eastAsia="Times New Roman" w:hAnsi="Times New Roman" w:cs="Times New Roman"/>
          <w:sz w:val="24"/>
          <w:szCs w:val="24"/>
        </w:rPr>
        <w:t>The hero still must</w:t>
      </w:r>
      <w:r>
        <w:rPr>
          <w:rFonts w:ascii="Times New Roman" w:eastAsia="Times New Roman" w:hAnsi="Times New Roman" w:cs="Times New Roman"/>
          <w:sz w:val="24"/>
          <w:szCs w:val="24"/>
        </w:rPr>
        <w:t xml:space="preserve"> outgrow themself time and time again in the pursuit of a world without conflict. </w:t>
      </w:r>
      <w:r w:rsidR="005366E7">
        <w:rPr>
          <w:rFonts w:ascii="Times New Roman" w:eastAsia="Times New Roman" w:hAnsi="Times New Roman" w:cs="Times New Roman"/>
          <w:sz w:val="24"/>
          <w:szCs w:val="24"/>
        </w:rPr>
        <w:t xml:space="preserve">By </w:t>
      </w:r>
      <w:r>
        <w:rPr>
          <w:rFonts w:ascii="Times New Roman" w:eastAsia="Times New Roman" w:hAnsi="Times New Roman" w:cs="Times New Roman"/>
          <w:sz w:val="24"/>
          <w:szCs w:val="24"/>
        </w:rPr>
        <w:t>resisting the finality of apotheosis</w:t>
      </w:r>
      <w:r w:rsidR="005366E7">
        <w:rPr>
          <w:rFonts w:ascii="Times New Roman" w:eastAsia="Times New Roman" w:hAnsi="Times New Roman" w:cs="Times New Roman"/>
          <w:sz w:val="24"/>
          <w:szCs w:val="24"/>
        </w:rPr>
        <w:t xml:space="preserve">, </w:t>
      </w:r>
      <w:r w:rsidR="005366E7">
        <w:rPr>
          <w:rFonts w:ascii="Times New Roman" w:eastAsia="Times New Roman" w:hAnsi="Times New Roman" w:cs="Times New Roman"/>
          <w:i/>
          <w:iCs/>
          <w:sz w:val="24"/>
          <w:szCs w:val="24"/>
        </w:rPr>
        <w:t xml:space="preserve">Soul Eater </w:t>
      </w:r>
      <w:r w:rsidR="005366E7">
        <w:rPr>
          <w:rFonts w:ascii="Times New Roman" w:eastAsia="Times New Roman" w:hAnsi="Times New Roman" w:cs="Times New Roman"/>
          <w:sz w:val="24"/>
          <w:szCs w:val="24"/>
        </w:rPr>
        <w:t>exposes</w:t>
      </w:r>
      <w:r>
        <w:rPr>
          <w:rFonts w:ascii="Times New Roman" w:eastAsia="Times New Roman" w:hAnsi="Times New Roman" w:cs="Times New Roman"/>
          <w:sz w:val="24"/>
          <w:szCs w:val="24"/>
        </w:rPr>
        <w:t xml:space="preserve"> one last fallacy ingrained in the monomyth structure. In the real world, there is no power or designation a person can obtain once that will indisputably immortalize them as a hero</w:t>
      </w:r>
      <w:r w:rsidR="003D3E4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because the duty of maintaining that heroism must involve a continual abidance by the principles that made them a hero in the first place once gaining said power. </w:t>
      </w:r>
      <w:r w:rsidR="003D3E44">
        <w:rPr>
          <w:rFonts w:ascii="Times New Roman" w:eastAsia="Times New Roman" w:hAnsi="Times New Roman" w:cs="Times New Roman"/>
          <w:sz w:val="24"/>
          <w:szCs w:val="24"/>
        </w:rPr>
        <w:t>T</w:t>
      </w:r>
      <w:r>
        <w:rPr>
          <w:rFonts w:ascii="Times New Roman" w:eastAsia="Times New Roman" w:hAnsi="Times New Roman" w:cs="Times New Roman"/>
          <w:sz w:val="24"/>
          <w:szCs w:val="24"/>
        </w:rPr>
        <w:t>o borrow the mantra of another hero, “With great power comes great responsibility</w:t>
      </w:r>
      <w:r w:rsidR="00962F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br w:type="page"/>
      </w:r>
    </w:p>
    <w:p w14:paraId="05A6F7FA" w14:textId="77777777" w:rsidR="00B23A1E" w:rsidRDefault="00361C09">
      <w:pPr>
        <w:pStyle w:val="Heading5"/>
        <w:numPr>
          <w:ilvl w:val="0"/>
          <w:numId w:val="1"/>
        </w:numPr>
      </w:pPr>
      <w:bookmarkStart w:id="5" w:name="_mmjwt9clcij6" w:colFirst="0" w:colLast="0"/>
      <w:bookmarkEnd w:id="5"/>
      <w:r>
        <w:lastRenderedPageBreak/>
        <w:t>Conclusion</w:t>
      </w:r>
    </w:p>
    <w:p w14:paraId="05A6F7FB" w14:textId="1DD6C376"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If “the happy ending of the—myth—is to be read…as a transcendence of the universal tragedy of man” (Campbell 21) and</w:t>
      </w:r>
      <w:r w:rsidR="00FE10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therefore, an immortalization of the hero, the monomyth </w:t>
      </w:r>
      <w:r w:rsidR="00FE1093">
        <w:rPr>
          <w:rFonts w:ascii="Times New Roman" w:eastAsia="Times New Roman" w:hAnsi="Times New Roman" w:cs="Times New Roman"/>
          <w:sz w:val="24"/>
          <w:szCs w:val="24"/>
        </w:rPr>
        <w:t>encapsulates</w:t>
      </w:r>
      <w:r>
        <w:rPr>
          <w:rFonts w:ascii="Times New Roman" w:eastAsia="Times New Roman" w:hAnsi="Times New Roman" w:cs="Times New Roman"/>
          <w:sz w:val="24"/>
          <w:szCs w:val="24"/>
        </w:rPr>
        <w:t xml:space="preserve"> not optimism that man holds the potential to become a hero</w:t>
      </w:r>
      <w:r w:rsidR="00FE1093">
        <w:rPr>
          <w:rFonts w:ascii="Times New Roman" w:eastAsia="Times New Roman" w:hAnsi="Times New Roman" w:cs="Times New Roman"/>
          <w:sz w:val="24"/>
          <w:szCs w:val="24"/>
        </w:rPr>
        <w:t>—</w:t>
      </w:r>
      <w:r>
        <w:rPr>
          <w:rFonts w:ascii="Times New Roman" w:eastAsia="Times New Roman" w:hAnsi="Times New Roman" w:cs="Times New Roman"/>
          <w:sz w:val="24"/>
          <w:szCs w:val="24"/>
        </w:rPr>
        <w:t>as many believe</w:t>
      </w:r>
      <w:r w:rsidR="00FE109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but rather pessimism that man cannot achieve that potential without abandoning his humanity. Therefore, the monomyth becomes a structure that does not simply construct heroes out of the hopeful man, one that does so at the cost of erasing the humanity and individuality that distinguishes man enough to create these stories in the first place. </w:t>
      </w:r>
      <w:r w:rsidR="0017189D">
        <w:rPr>
          <w:rFonts w:ascii="Times New Roman" w:eastAsia="Times New Roman" w:hAnsi="Times New Roman" w:cs="Times New Roman"/>
          <w:i/>
          <w:iCs/>
          <w:sz w:val="24"/>
          <w:szCs w:val="24"/>
        </w:rPr>
        <w:t xml:space="preserve">The </w:t>
      </w:r>
      <w:r>
        <w:rPr>
          <w:rFonts w:ascii="Times New Roman" w:eastAsia="Times New Roman" w:hAnsi="Times New Roman" w:cs="Times New Roman"/>
          <w:i/>
          <w:sz w:val="24"/>
          <w:szCs w:val="24"/>
        </w:rPr>
        <w:t>Arabian Nights</w:t>
      </w:r>
      <w:r>
        <w:rPr>
          <w:rFonts w:ascii="Times New Roman" w:eastAsia="Times New Roman" w:hAnsi="Times New Roman" w:cs="Times New Roman"/>
          <w:sz w:val="24"/>
          <w:szCs w:val="24"/>
        </w:rPr>
        <w:t>’ continual reinforcement of the specific ideals Scheherazade emphasizes during the king’s “transformation”</w:t>
      </w:r>
      <w:r w:rsidR="002F5D42">
        <w:rPr>
          <w:rFonts w:ascii="Times New Roman" w:eastAsia="Times New Roman" w:hAnsi="Times New Roman" w:cs="Times New Roman"/>
          <w:sz w:val="24"/>
          <w:szCs w:val="24"/>
        </w:rPr>
        <w:t xml:space="preserve"> perpetuates this tradition,</w:t>
      </w:r>
      <w:r>
        <w:rPr>
          <w:rFonts w:ascii="Times New Roman" w:eastAsia="Times New Roman" w:hAnsi="Times New Roman" w:cs="Times New Roman"/>
          <w:sz w:val="24"/>
          <w:szCs w:val="24"/>
        </w:rPr>
        <w:t xml:space="preserve"> while it is rebuked by the totality of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deconstruction of the monomyth. This creates a revelatory relationship between each of their narratives that exposes the propagandized version of myth in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and the genre-rebellion of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w:t>
      </w:r>
    </w:p>
    <w:p w14:paraId="05A6F7FC" w14:textId="56DC3AED"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format of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as a frame </w:t>
      </w:r>
      <w:r w:rsidR="00BA2E70">
        <w:rPr>
          <w:rFonts w:ascii="Times New Roman" w:eastAsia="Times New Roman" w:hAnsi="Times New Roman" w:cs="Times New Roman"/>
          <w:sz w:val="24"/>
          <w:szCs w:val="24"/>
        </w:rPr>
        <w:t>tale</w:t>
      </w:r>
      <w:r>
        <w:rPr>
          <w:rFonts w:ascii="Times New Roman" w:eastAsia="Times New Roman" w:hAnsi="Times New Roman" w:cs="Times New Roman"/>
          <w:sz w:val="24"/>
          <w:szCs w:val="24"/>
        </w:rPr>
        <w:t xml:space="preserve"> extends and scales the monomyth structure across both the tales told by Scheherazade and the parent frame of Scheherazade’s tale to make the Western ideals discussed throughout this paper heroic. These repeating, compounding monomyths are meant as “narratives that subtly counter [the King’s] world view and pose an alternative to despotism” (</w:t>
      </w:r>
      <w:proofErr w:type="spellStart"/>
      <w:r>
        <w:rPr>
          <w:rFonts w:ascii="Times New Roman" w:eastAsia="Times New Roman" w:hAnsi="Times New Roman" w:cs="Times New Roman"/>
          <w:sz w:val="24"/>
          <w:szCs w:val="24"/>
        </w:rPr>
        <w:t>Makdisi</w:t>
      </w:r>
      <w:proofErr w:type="spellEnd"/>
      <w:r>
        <w:rPr>
          <w:rFonts w:ascii="Times New Roman" w:eastAsia="Times New Roman" w:hAnsi="Times New Roman" w:cs="Times New Roman"/>
          <w:sz w:val="24"/>
          <w:szCs w:val="24"/>
        </w:rPr>
        <w:t xml:space="preserve"> and Nussbaum 19</w:t>
      </w:r>
      <w:proofErr w:type="gramStart"/>
      <w:r>
        <w:rPr>
          <w:rFonts w:ascii="Times New Roman" w:eastAsia="Times New Roman" w:hAnsi="Times New Roman" w:cs="Times New Roman"/>
          <w:sz w:val="24"/>
          <w:szCs w:val="24"/>
        </w:rPr>
        <w:t>), but</w:t>
      </w:r>
      <w:proofErr w:type="gramEnd"/>
      <w:r>
        <w:rPr>
          <w:rFonts w:ascii="Times New Roman" w:eastAsia="Times New Roman" w:hAnsi="Times New Roman" w:cs="Times New Roman"/>
          <w:sz w:val="24"/>
          <w:szCs w:val="24"/>
        </w:rPr>
        <w:t xml:space="preserve"> serve as an enchanting “counter-hypnosis to the one afflicting Shahryar” (Naithani 279) and an indoctrination of the reader into the text’s own version of heroism. The evidence is in the false binary </w:t>
      </w:r>
      <w:r w:rsidR="00BA2E70">
        <w:rPr>
          <w:rFonts w:ascii="Times New Roman" w:eastAsia="Times New Roman" w:hAnsi="Times New Roman" w:cs="Times New Roman"/>
          <w:sz w:val="24"/>
          <w:szCs w:val="24"/>
        </w:rPr>
        <w:t xml:space="preserve">between despotism and the specific brand of heroism sported in Scheherazade’s narratives, which is </w:t>
      </w:r>
      <w:r>
        <w:rPr>
          <w:rFonts w:ascii="Times New Roman" w:eastAsia="Times New Roman" w:hAnsi="Times New Roman" w:cs="Times New Roman"/>
          <w:sz w:val="24"/>
          <w:szCs w:val="24"/>
        </w:rPr>
        <w:t xml:space="preserve">instilled in the text from the beginning. By setting these repetitive narratives in direct opposition to despotism, which everyone during the time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was composed and sold was familiar with</w:t>
      </w:r>
      <w:r w:rsidR="00BA2E70">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concerned over, the text continuously alleges that the only way to combat </w:t>
      </w:r>
      <w:r>
        <w:rPr>
          <w:rFonts w:ascii="Times New Roman" w:eastAsia="Times New Roman" w:hAnsi="Times New Roman" w:cs="Times New Roman"/>
          <w:sz w:val="24"/>
          <w:szCs w:val="24"/>
        </w:rPr>
        <w:lastRenderedPageBreak/>
        <w:t>despotism is to abide by th</w:t>
      </w:r>
      <w:r w:rsidR="00BA2E70">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text’s definition of heroism, and that which is in opposition to th</w:t>
      </w:r>
      <w:r w:rsidR="00596D31">
        <w:rPr>
          <w:rFonts w:ascii="Times New Roman" w:eastAsia="Times New Roman" w:hAnsi="Times New Roman" w:cs="Times New Roman"/>
          <w:sz w:val="24"/>
          <w:szCs w:val="24"/>
        </w:rPr>
        <w:t xml:space="preserve">e </w:t>
      </w:r>
      <w:r>
        <w:rPr>
          <w:rFonts w:ascii="Times New Roman" w:eastAsia="Times New Roman" w:hAnsi="Times New Roman" w:cs="Times New Roman"/>
          <w:sz w:val="24"/>
          <w:szCs w:val="24"/>
        </w:rPr>
        <w:t xml:space="preserve">definition stands in the way of chaste and righteous heroes like Scheherazade, </w:t>
      </w:r>
      <w:proofErr w:type="spellStart"/>
      <w:r>
        <w:rPr>
          <w:rFonts w:ascii="Times New Roman" w:eastAsia="Times New Roman" w:hAnsi="Times New Roman" w:cs="Times New Roman"/>
          <w:sz w:val="24"/>
          <w:szCs w:val="24"/>
        </w:rPr>
        <w:t>Perizadah</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Morgiana</w:t>
      </w:r>
      <w:proofErr w:type="spellEnd"/>
      <w:r w:rsidR="00596D3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96D31">
        <w:rPr>
          <w:rFonts w:ascii="Times New Roman" w:eastAsia="Times New Roman" w:hAnsi="Times New Roman" w:cs="Times New Roman"/>
          <w:sz w:val="24"/>
          <w:szCs w:val="24"/>
        </w:rPr>
        <w:t xml:space="preserve">Thus, the text </w:t>
      </w:r>
      <w:r>
        <w:rPr>
          <w:rFonts w:ascii="Times New Roman" w:eastAsia="Times New Roman" w:hAnsi="Times New Roman" w:cs="Times New Roman"/>
          <w:sz w:val="24"/>
          <w:szCs w:val="24"/>
        </w:rPr>
        <w:t>forc</w:t>
      </w:r>
      <w:r w:rsidR="00596D31">
        <w:rPr>
          <w:rFonts w:ascii="Times New Roman" w:eastAsia="Times New Roman" w:hAnsi="Times New Roman" w:cs="Times New Roman"/>
          <w:sz w:val="24"/>
          <w:szCs w:val="24"/>
        </w:rPr>
        <w:t>es</w:t>
      </w:r>
      <w:r>
        <w:rPr>
          <w:rFonts w:ascii="Times New Roman" w:eastAsia="Times New Roman" w:hAnsi="Times New Roman" w:cs="Times New Roman"/>
          <w:sz w:val="24"/>
          <w:szCs w:val="24"/>
        </w:rPr>
        <w:t xml:space="preserve"> the reader to make an uninformed and unfair choice between adapting the text’s biased ideals and a universally unwanted extreme. </w:t>
      </w:r>
      <w:r w:rsidR="00D7397C">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repeated</w:t>
      </w:r>
      <w:r w:rsidR="00D7397C">
        <w:rPr>
          <w:rFonts w:ascii="Times New Roman" w:eastAsia="Times New Roman" w:hAnsi="Times New Roman" w:cs="Times New Roman"/>
          <w:sz w:val="24"/>
          <w:szCs w:val="24"/>
        </w:rPr>
        <w:t>ly</w:t>
      </w:r>
      <w:r>
        <w:rPr>
          <w:rFonts w:ascii="Times New Roman" w:eastAsia="Times New Roman" w:hAnsi="Times New Roman" w:cs="Times New Roman"/>
          <w:sz w:val="24"/>
          <w:szCs w:val="24"/>
        </w:rPr>
        <w:t xml:space="preserve"> centering the chaste, devout, righteous and typical mythic hero, the text adapts the classic definition of heroism</w:t>
      </w:r>
      <w:r w:rsidR="00D7397C">
        <w:rPr>
          <w:rFonts w:ascii="Times New Roman" w:eastAsia="Times New Roman" w:hAnsi="Times New Roman" w:cs="Times New Roman"/>
          <w:sz w:val="24"/>
          <w:szCs w:val="24"/>
        </w:rPr>
        <w:t>, which</w:t>
      </w:r>
      <w:r w:rsidR="00190D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excludes any human flaws or characteristics</w:t>
      </w:r>
      <w:r w:rsidR="00D7397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exclude Enlightenment values of religious skepticism and sexual “impurity” as perceived by Christianity as flaws of man that must be shed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not just combat despotism, but “transcend the tragedy of man” entirely. Furthermore, the role of myth in this text as “counter-hypnosis” to Shahryar’s madness reflects the text</w:t>
      </w:r>
      <w:r w:rsidR="003832C0">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3832C0">
        <w:rPr>
          <w:rFonts w:ascii="Times New Roman" w:eastAsia="Times New Roman" w:hAnsi="Times New Roman" w:cs="Times New Roman"/>
          <w:sz w:val="24"/>
          <w:szCs w:val="24"/>
        </w:rPr>
        <w:t>intended effect</w:t>
      </w:r>
      <w:r>
        <w:rPr>
          <w:rFonts w:ascii="Times New Roman" w:eastAsia="Times New Roman" w:hAnsi="Times New Roman" w:cs="Times New Roman"/>
          <w:sz w:val="24"/>
          <w:szCs w:val="24"/>
        </w:rPr>
        <w:t xml:space="preserve"> on the reader</w:t>
      </w:r>
      <w:r w:rsidR="003832C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who at the time of composition was surrounded by texts emphasi</w:t>
      </w:r>
      <w:r w:rsidR="003832C0">
        <w:rPr>
          <w:rFonts w:ascii="Times New Roman" w:eastAsia="Times New Roman" w:hAnsi="Times New Roman" w:cs="Times New Roman"/>
          <w:sz w:val="24"/>
          <w:szCs w:val="24"/>
        </w:rPr>
        <w:t>zing</w:t>
      </w:r>
      <w:r>
        <w:rPr>
          <w:rFonts w:ascii="Times New Roman" w:eastAsia="Times New Roman" w:hAnsi="Times New Roman" w:cs="Times New Roman"/>
          <w:sz w:val="24"/>
          <w:szCs w:val="24"/>
        </w:rPr>
        <w:t xml:space="preserve"> Enlightenment ideals over the magic and fantasy depicted in this text. </w:t>
      </w:r>
      <w:r w:rsidR="003832C0">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ccording to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the reader’s and “Shahryar’s mind is afflicted with experience, and [Scheherazade] takes [both] on unbelievable journeys, creating magical scenarios with such a craft that he can believe in these shimmering illusions” (Naithani 279).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uses the “unbelievable, magical shimmer” of Scheherazade’s tales to attempt to cure the reader of their “affliction of experience</w:t>
      </w:r>
      <w:r w:rsidR="00E95A2F">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E95A2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surmising that a mindset only able to draw conclusions based on that which has already happene</w:t>
      </w:r>
      <w:r w:rsidR="00E95A2F">
        <w:rPr>
          <w:rFonts w:ascii="Times New Roman" w:eastAsia="Times New Roman" w:hAnsi="Times New Roman" w:cs="Times New Roman"/>
          <w:sz w:val="24"/>
          <w:szCs w:val="24"/>
        </w:rPr>
        <w:t>d—</w:t>
      </w:r>
      <w:r>
        <w:rPr>
          <w:rFonts w:ascii="Times New Roman" w:eastAsia="Times New Roman" w:hAnsi="Times New Roman" w:cs="Times New Roman"/>
          <w:sz w:val="24"/>
          <w:szCs w:val="24"/>
        </w:rPr>
        <w:t>the perpetuation of logic and reason largely popularized during the Enlightenment period</w:t>
      </w:r>
      <w:r w:rsidR="00E95A2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is a poisoned one that needs to be mended through the magic of myth. In this sense, while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uses myth to rebel against the Enlightenment ideals of reason and realism, it does so by using myth as a disguise for its own agenda of ascending the exclusively Westernized ideals of society and character found in Scheherazade and her heroes.</w:t>
      </w:r>
    </w:p>
    <w:p w14:paraId="05A6F7FD" w14:textId="1902F5C0"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Conversely,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 continuous deconstruction of the monomyth tradition wholly criticizes monomyth</w:t>
      </w:r>
      <w:r w:rsidR="00E95A2F">
        <w:rPr>
          <w:rFonts w:ascii="Times New Roman" w:eastAsia="Times New Roman" w:hAnsi="Times New Roman" w:cs="Times New Roman"/>
          <w:sz w:val="24"/>
          <w:szCs w:val="24"/>
        </w:rPr>
        <w:t>’s goal</w:t>
      </w:r>
      <w:r>
        <w:rPr>
          <w:rFonts w:ascii="Times New Roman" w:eastAsia="Times New Roman" w:hAnsi="Times New Roman" w:cs="Times New Roman"/>
          <w:sz w:val="24"/>
          <w:szCs w:val="24"/>
        </w:rPr>
        <w:t xml:space="preserve"> to have the centered </w:t>
      </w:r>
      <w:proofErr w:type="gramStart"/>
      <w:r>
        <w:rPr>
          <w:rFonts w:ascii="Times New Roman" w:eastAsia="Times New Roman" w:hAnsi="Times New Roman" w:cs="Times New Roman"/>
          <w:sz w:val="24"/>
          <w:szCs w:val="24"/>
        </w:rPr>
        <w:t>hero</w:t>
      </w:r>
      <w:proofErr w:type="gramEnd"/>
      <w:r>
        <w:rPr>
          <w:rFonts w:ascii="Times New Roman" w:eastAsia="Times New Roman" w:hAnsi="Times New Roman" w:cs="Times New Roman"/>
          <w:sz w:val="24"/>
          <w:szCs w:val="24"/>
        </w:rPr>
        <w:t xml:space="preserve"> and their principles ascend past the so-called “tragedy of man</w:t>
      </w:r>
      <w:r w:rsidR="00E95A2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a highly condensed summary, Ohkubo </w:t>
      </w:r>
      <w:r w:rsidR="00E95A2F">
        <w:rPr>
          <w:rFonts w:ascii="Times New Roman" w:eastAsia="Times New Roman" w:hAnsi="Times New Roman" w:cs="Times New Roman"/>
          <w:sz w:val="24"/>
          <w:szCs w:val="24"/>
        </w:rPr>
        <w:t>gets</w:t>
      </w:r>
      <w:r>
        <w:rPr>
          <w:rFonts w:ascii="Times New Roman" w:eastAsia="Times New Roman" w:hAnsi="Times New Roman" w:cs="Times New Roman"/>
          <w:sz w:val="24"/>
          <w:szCs w:val="24"/>
        </w:rPr>
        <w:t xml:space="preserve"> this ultimate skepticism </w:t>
      </w:r>
      <w:r w:rsidR="00E95A2F">
        <w:rPr>
          <w:rFonts w:ascii="Times New Roman" w:eastAsia="Times New Roman" w:hAnsi="Times New Roman" w:cs="Times New Roman"/>
          <w:sz w:val="24"/>
          <w:szCs w:val="24"/>
        </w:rPr>
        <w:t xml:space="preserve">across </w:t>
      </w:r>
      <w:r>
        <w:rPr>
          <w:rFonts w:ascii="Times New Roman" w:eastAsia="Times New Roman" w:hAnsi="Times New Roman" w:cs="Times New Roman"/>
          <w:sz w:val="24"/>
          <w:szCs w:val="24"/>
        </w:rPr>
        <w:t xml:space="preserve">through the prolonged rejection of the inherent interference of the divine in the hero’s journey. First, Ohkubo disrupts the </w:t>
      </w:r>
      <w:r w:rsidR="00E95A2F">
        <w:rPr>
          <w:rFonts w:ascii="Times New Roman" w:eastAsia="Times New Roman" w:hAnsi="Times New Roman" w:cs="Times New Roman"/>
          <w:sz w:val="24"/>
          <w:szCs w:val="24"/>
        </w:rPr>
        <w:t>one-to-one</w:t>
      </w:r>
      <w:r>
        <w:rPr>
          <w:rFonts w:ascii="Times New Roman" w:eastAsia="Times New Roman" w:hAnsi="Times New Roman" w:cs="Times New Roman"/>
          <w:sz w:val="24"/>
          <w:szCs w:val="24"/>
        </w:rPr>
        <w:t xml:space="preserve"> translation of good and evil onto the myth’s hero and enemy that the mythic binary operates on </w:t>
      </w:r>
      <w:r w:rsidR="00F205DA">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centering multiple protagonists and antagonists of differing values, disturbing the explicit definition of good and divinity myth texts </w:t>
      </w:r>
      <w:proofErr w:type="gramStart"/>
      <w:r>
        <w:rPr>
          <w:rFonts w:ascii="Times New Roman" w:eastAsia="Times New Roman" w:hAnsi="Times New Roman" w:cs="Times New Roman"/>
          <w:sz w:val="24"/>
          <w:szCs w:val="24"/>
        </w:rPr>
        <w:t>require</w:t>
      </w:r>
      <w:proofErr w:type="gramEnd"/>
      <w:r>
        <w:rPr>
          <w:rFonts w:ascii="Times New Roman" w:eastAsia="Times New Roman" w:hAnsi="Times New Roman" w:cs="Times New Roman"/>
          <w:sz w:val="24"/>
          <w:szCs w:val="24"/>
        </w:rPr>
        <w:t xml:space="preserve"> to allow for transcension. Next, Ohkubo erases the implicitness of destiny established in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to create distortion in the relationship between the centered hero and the higher power behind the hero’s destiny, rejecting the supposed inherent nature of the relationship between the hero and the divine. Finally, through the rejection of both the externalization of evil in the road of trials and finality to the hero’s journey in apotheosis, Ohkubo denies the central allegation of myth that evil can be overcome eternally within a singular act, ultimately foregoing the culmination of the monomyth that is ascension to the realm of the divine. </w:t>
      </w:r>
      <w:r w:rsidR="00F336E0">
        <w:rPr>
          <w:rFonts w:ascii="Times New Roman" w:eastAsia="Times New Roman" w:hAnsi="Times New Roman" w:cs="Times New Roman"/>
          <w:sz w:val="24"/>
          <w:szCs w:val="24"/>
        </w:rPr>
        <w:t>T</w:t>
      </w:r>
      <w:r>
        <w:rPr>
          <w:rFonts w:ascii="Times New Roman" w:eastAsia="Times New Roman" w:hAnsi="Times New Roman" w:cs="Times New Roman"/>
          <w:sz w:val="24"/>
          <w:szCs w:val="24"/>
        </w:rPr>
        <w:t>hrough this thorough denouncement of the mythic mission to transcend man</w:t>
      </w:r>
      <w:r w:rsidR="00F336E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Ohkubo simultaneously exposes and severs the deep-rooted ties between the hero and the divine, creating a myth text that is more unapologetically human and</w:t>
      </w:r>
      <w:r w:rsidR="00F336E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therefore, more accessible than the myth has ever been. </w:t>
      </w:r>
    </w:p>
    <w:p w14:paraId="05A6F7FE" w14:textId="24306D97" w:rsidR="00B23A1E" w:rsidRDefault="00361C0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effect achieved when reading these two texts in conjunction is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effect achieved by the infliction of the mythic binary</w:t>
      </w:r>
      <w:r w:rsidR="00D8529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stark contrast of the opposing natures of the narratives </w:t>
      </w:r>
      <w:r w:rsidR="00D85298">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further accentuated through the differences between them. </w:t>
      </w:r>
      <w:r w:rsidR="0096672D">
        <w:rPr>
          <w:rFonts w:ascii="Times New Roman" w:eastAsia="Times New Roman" w:hAnsi="Times New Roman" w:cs="Times New Roman"/>
          <w:sz w:val="24"/>
          <w:szCs w:val="24"/>
        </w:rPr>
        <w:t xml:space="preserve">When compared to the multiplicity of heroism in </w:t>
      </w:r>
      <w:r w:rsidR="0096672D">
        <w:rPr>
          <w:rFonts w:ascii="Times New Roman" w:eastAsia="Times New Roman" w:hAnsi="Times New Roman" w:cs="Times New Roman"/>
          <w:i/>
          <w:sz w:val="24"/>
          <w:szCs w:val="24"/>
        </w:rPr>
        <w:t>Soul Eater</w:t>
      </w:r>
      <w:r w:rsidR="0096672D">
        <w:rPr>
          <w:rFonts w:ascii="Times New Roman" w:eastAsia="Times New Roman" w:hAnsi="Times New Roman" w:cs="Times New Roman"/>
          <w:sz w:val="24"/>
          <w:szCs w:val="24"/>
        </w:rPr>
        <w:t>, t</w:t>
      </w:r>
      <w:r>
        <w:rPr>
          <w:rFonts w:ascii="Times New Roman" w:eastAsia="Times New Roman" w:hAnsi="Times New Roman" w:cs="Times New Roman"/>
          <w:sz w:val="24"/>
          <w:szCs w:val="24"/>
        </w:rPr>
        <w:t>he singularity of Scheherazade as the sole hero of the parent tale</w:t>
      </w:r>
      <w:r w:rsidR="00F561C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as well as sole heroic archetype </w:t>
      </w:r>
      <w:r w:rsidR="0090042C">
        <w:rPr>
          <w:rFonts w:ascii="Times New Roman" w:eastAsia="Times New Roman" w:hAnsi="Times New Roman" w:cs="Times New Roman"/>
          <w:sz w:val="24"/>
          <w:szCs w:val="24"/>
        </w:rPr>
        <w:t>that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heroes throughout the tales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are based o</w:t>
      </w:r>
      <w:r w:rsidR="00D85298">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reveals a focused effort on the part of the mythmaker to portray Scheherazade’s Westernized </w:t>
      </w:r>
      <w:r>
        <w:rPr>
          <w:rFonts w:ascii="Times New Roman" w:eastAsia="Times New Roman" w:hAnsi="Times New Roman" w:cs="Times New Roman"/>
          <w:sz w:val="24"/>
          <w:szCs w:val="24"/>
        </w:rPr>
        <w:lastRenderedPageBreak/>
        <w:t xml:space="preserve">values as the sole righteous path. Consequently, the multiplicity of Maka, </w:t>
      </w:r>
      <w:proofErr w:type="spellStart"/>
      <w:r>
        <w:rPr>
          <w:rFonts w:ascii="Times New Roman" w:eastAsia="Times New Roman" w:hAnsi="Times New Roman" w:cs="Times New Roman"/>
          <w:sz w:val="24"/>
          <w:szCs w:val="24"/>
        </w:rPr>
        <w:t>Black☆Star</w:t>
      </w:r>
      <w:proofErr w:type="spellEnd"/>
      <w:r w:rsidR="00F561C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t>
      </w:r>
      <w:proofErr w:type="gramStart"/>
      <w:r>
        <w:rPr>
          <w:rFonts w:ascii="Times New Roman" w:eastAsia="Times New Roman" w:hAnsi="Times New Roman" w:cs="Times New Roman"/>
          <w:sz w:val="24"/>
          <w:szCs w:val="24"/>
        </w:rPr>
        <w:t>Kid  contrast</w:t>
      </w:r>
      <w:r w:rsidR="00F561CB">
        <w:rPr>
          <w:rFonts w:ascii="Times New Roman" w:eastAsia="Times New Roman" w:hAnsi="Times New Roman" w:cs="Times New Roman"/>
          <w:sz w:val="24"/>
          <w:szCs w:val="24"/>
        </w:rPr>
        <w:t>s</w:t>
      </w:r>
      <w:proofErr w:type="gramEnd"/>
      <w:r>
        <w:rPr>
          <w:rFonts w:ascii="Times New Roman" w:eastAsia="Times New Roman" w:hAnsi="Times New Roman" w:cs="Times New Roman"/>
          <w:sz w:val="24"/>
          <w:szCs w:val="24"/>
        </w:rPr>
        <w:t xml:space="preserve"> </w:t>
      </w:r>
      <w:r w:rsidR="00F561CB">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not just in the literal number of heroic figures featured in each myth text, but in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assertion that there is an equalized spectrum of methods to achieve heroism. Turning attention to the other side of the mythic binary,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multifaceted exploration </w:t>
      </w:r>
      <w:r w:rsidR="00F561CB">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the various roots of evil reveals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definition of evil as that which is in opposition to the text’s Christianized pseudo-Islam as a gross bastardization of the concept of evil used solely deter Enlightenment thinking. Meanwhile, </w:t>
      </w:r>
      <w:r>
        <w:rPr>
          <w:rFonts w:ascii="Times New Roman" w:eastAsia="Times New Roman" w:hAnsi="Times New Roman" w:cs="Times New Roman"/>
          <w:i/>
          <w:sz w:val="24"/>
          <w:szCs w:val="24"/>
        </w:rPr>
        <w:t>The Arabian Nights</w:t>
      </w:r>
      <w:r w:rsidR="00F561CB">
        <w:rPr>
          <w:rFonts w:ascii="Times New Roman" w:eastAsia="Times New Roman" w:hAnsi="Times New Roman" w:cs="Times New Roman"/>
          <w:i/>
          <w:sz w:val="24"/>
          <w:szCs w:val="24"/>
        </w:rPr>
        <w:t xml:space="preserve">’ </w:t>
      </w:r>
      <w:r w:rsidR="00F561CB">
        <w:rPr>
          <w:rFonts w:ascii="Times New Roman" w:eastAsia="Times New Roman" w:hAnsi="Times New Roman" w:cs="Times New Roman"/>
          <w:iCs/>
          <w:sz w:val="24"/>
          <w:szCs w:val="24"/>
        </w:rPr>
        <w:t>habit</w:t>
      </w:r>
      <w:r>
        <w:rPr>
          <w:rFonts w:ascii="Times New Roman" w:eastAsia="Times New Roman" w:hAnsi="Times New Roman" w:cs="Times New Roman"/>
          <w:sz w:val="24"/>
          <w:szCs w:val="24"/>
        </w:rPr>
        <w:t xml:space="preserve"> </w:t>
      </w:r>
      <w:r w:rsidR="00F561CB">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identify</w:t>
      </w:r>
      <w:r w:rsidR="00F561CB">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a target as evil and attempt</w:t>
      </w:r>
      <w:r w:rsidR="00F561CB">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to narratively eliminate it emphasizes the multifaceted nature of evil depicted in </w:t>
      </w:r>
      <w:r>
        <w:rPr>
          <w:rFonts w:ascii="Times New Roman" w:eastAsia="Times New Roman" w:hAnsi="Times New Roman" w:cs="Times New Roman"/>
          <w:i/>
          <w:sz w:val="24"/>
          <w:szCs w:val="24"/>
        </w:rPr>
        <w:t xml:space="preserve">Soul Eater </w:t>
      </w:r>
      <w:r>
        <w:rPr>
          <w:rFonts w:ascii="Times New Roman" w:eastAsia="Times New Roman" w:hAnsi="Times New Roman" w:cs="Times New Roman"/>
          <w:sz w:val="24"/>
          <w:szCs w:val="24"/>
        </w:rPr>
        <w:t>as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 subversion of tradition that opts to instead confront the definition of evil and explore it. During </w:t>
      </w:r>
      <w:r>
        <w:rPr>
          <w:rFonts w:ascii="Times New Roman" w:eastAsia="Times New Roman" w:hAnsi="Times New Roman" w:cs="Times New Roman"/>
          <w:i/>
          <w:sz w:val="24"/>
          <w:szCs w:val="24"/>
        </w:rPr>
        <w:t>agon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’s erasure of the assumption of destiny leaves out of this once divinely ordained role of her</w:t>
      </w:r>
      <w:r w:rsidR="00F561CB">
        <w:rPr>
          <w:rFonts w:ascii="Times New Roman" w:eastAsia="Times New Roman" w:hAnsi="Times New Roman" w:cs="Times New Roman"/>
          <w:sz w:val="24"/>
          <w:szCs w:val="24"/>
        </w:rPr>
        <w:t>o, while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Arabian Nights</w:t>
      </w:r>
      <w:r w:rsidR="00F561CB">
        <w:rPr>
          <w:rFonts w:ascii="Times New Roman" w:eastAsia="Times New Roman" w:hAnsi="Times New Roman" w:cs="Times New Roman"/>
          <w:i/>
          <w:sz w:val="24"/>
          <w:szCs w:val="24"/>
        </w:rPr>
        <w:t xml:space="preserve"> </w:t>
      </w:r>
      <w:r w:rsidR="00F561CB">
        <w:rPr>
          <w:rFonts w:ascii="Times New Roman" w:eastAsia="Times New Roman" w:hAnsi="Times New Roman" w:cs="Times New Roman"/>
          <w:iCs/>
          <w:sz w:val="24"/>
          <w:szCs w:val="24"/>
        </w:rPr>
        <w:t>has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 stubborn sense of entitlement that Scheherazade’s value set is the sole righteous one. By exposing this entitlement,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combats the notions of predestination within the monomyth that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 xml:space="preserve">thrives </w:t>
      </w:r>
      <w:r w:rsidR="00CB7DDE">
        <w:rPr>
          <w:rFonts w:ascii="Times New Roman" w:eastAsia="Times New Roman" w:hAnsi="Times New Roman" w:cs="Times New Roman"/>
          <w:sz w:val="24"/>
          <w:szCs w:val="24"/>
        </w:rPr>
        <w:t>on</w:t>
      </w:r>
      <w:r>
        <w:rPr>
          <w:rFonts w:ascii="Times New Roman" w:eastAsia="Times New Roman" w:hAnsi="Times New Roman" w:cs="Times New Roman"/>
          <w:sz w:val="24"/>
          <w:szCs w:val="24"/>
        </w:rPr>
        <w:t xml:space="preserve">. Finally,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rejection of concrete achievement as the end of the monomyth, the collective effect of </w:t>
      </w:r>
      <w:r>
        <w:rPr>
          <w:rFonts w:ascii="Times New Roman" w:eastAsia="Times New Roman" w:hAnsi="Times New Roman" w:cs="Times New Roman"/>
          <w:i/>
          <w:sz w:val="24"/>
          <w:szCs w:val="24"/>
        </w:rPr>
        <w:t>pathos</w:t>
      </w:r>
      <w:r>
        <w:rPr>
          <w:rFonts w:ascii="Times New Roman" w:eastAsia="Times New Roman" w:hAnsi="Times New Roman" w:cs="Times New Roman"/>
          <w:sz w:val="24"/>
          <w:szCs w:val="24"/>
        </w:rPr>
        <w:t xml:space="preserve">, exposes a rather antiquated imperialistic tendency of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 xml:space="preserve">to suggest attainability of herohood through the elimination or absorption of opposition. Reflexively,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’s revelation of this tendency to conquer in </w:t>
      </w:r>
      <w:r>
        <w:rPr>
          <w:rFonts w:ascii="Times New Roman" w:eastAsia="Times New Roman" w:hAnsi="Times New Roman" w:cs="Times New Roman"/>
          <w:i/>
          <w:sz w:val="24"/>
          <w:szCs w:val="24"/>
        </w:rPr>
        <w:t xml:space="preserve">The Arabian Nights </w:t>
      </w:r>
      <w:r>
        <w:rPr>
          <w:rFonts w:ascii="Times New Roman" w:eastAsia="Times New Roman" w:hAnsi="Times New Roman" w:cs="Times New Roman"/>
          <w:sz w:val="24"/>
          <w:szCs w:val="24"/>
        </w:rPr>
        <w:t>resists that tendency in the monomyth itself by calling attention to it and denying it</w:t>
      </w:r>
      <w:r w:rsidR="00396B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touting internal betterment as the path to heroism rather than searching for external validation. </w:t>
      </w:r>
    </w:p>
    <w:p w14:paraId="05A6F7FF" w14:textId="40D234A6" w:rsidR="00B23A1E" w:rsidRDefault="00361C09">
      <w:pPr>
        <w:spacing w:line="48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Through the relationship constructed here,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which is seen as a quintessential counter-cultural text of the Enlightenment era, is made aggressive propagator of Western values masquerading as Eastern mythology, self-righteous purveyor of its own loosely </w:t>
      </w:r>
      <w:r>
        <w:rPr>
          <w:rFonts w:ascii="Times New Roman" w:eastAsia="Times New Roman" w:hAnsi="Times New Roman" w:cs="Times New Roman"/>
          <w:sz w:val="24"/>
          <w:szCs w:val="24"/>
        </w:rPr>
        <w:lastRenderedPageBreak/>
        <w:t>founded ideals</w:t>
      </w:r>
      <w:r w:rsidR="00005B2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colonizer of the East’s mythology for its own benefit.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then</w:t>
      </w:r>
      <w:r w:rsidR="0060120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as a result of</w:t>
      </w:r>
      <w:proofErr w:type="gramEnd"/>
      <w:r>
        <w:rPr>
          <w:rFonts w:ascii="Times New Roman" w:eastAsia="Times New Roman" w:hAnsi="Times New Roman" w:cs="Times New Roman"/>
          <w:sz w:val="24"/>
          <w:szCs w:val="24"/>
        </w:rPr>
        <w:t xml:space="preserve"> this relationship, emerges as a new counter-cultural text to myth itself by broadening the mythic binary, abolishing the role of the divine in man’s journey to heroism, and renewing emphasis</w:t>
      </w:r>
      <w:r w:rsidR="0060120B">
        <w:rPr>
          <w:rFonts w:ascii="Times New Roman" w:eastAsia="Times New Roman" w:hAnsi="Times New Roman" w:cs="Times New Roman"/>
          <w:sz w:val="24"/>
          <w:szCs w:val="24"/>
        </w:rPr>
        <w:t xml:space="preserve"> on</w:t>
      </w:r>
      <w:r>
        <w:rPr>
          <w:rFonts w:ascii="Times New Roman" w:eastAsia="Times New Roman" w:hAnsi="Times New Roman" w:cs="Times New Roman"/>
          <w:sz w:val="24"/>
          <w:szCs w:val="24"/>
        </w:rPr>
        <w:t xml:space="preserve"> and appreciation for the internal struggle of man. In the end, both texts accomplish their rebellion against a prevalent mode of thought that threatens to dominate the culture of storytelling in which they are situated. However, where </w:t>
      </w: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does so by ushering in a new regime of oppressive thought,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rebels by wholly embracing the romanticization of the success of man, unabashedly breaking open that “secret opening through which the inexhaustible energies of the cosmos pour into the human cultural manifestation” (Campbell 1) that myth is for all to see. </w:t>
      </w:r>
    </w:p>
    <w:p w14:paraId="05A6F800" w14:textId="77777777" w:rsidR="00B23A1E" w:rsidRDefault="00361C09">
      <w:pPr>
        <w:ind w:left="2160"/>
        <w:rPr>
          <w:rFonts w:ascii="Times New Roman" w:eastAsia="Times New Roman" w:hAnsi="Times New Roman" w:cs="Times New Roman"/>
          <w:sz w:val="28"/>
          <w:szCs w:val="28"/>
        </w:rPr>
      </w:pPr>
      <w:r>
        <w:br w:type="page"/>
      </w:r>
    </w:p>
    <w:p w14:paraId="05A6F801" w14:textId="77777777" w:rsidR="00B23A1E" w:rsidRPr="007E5B82" w:rsidRDefault="00361C09" w:rsidP="007E5B82">
      <w:pPr>
        <w:pStyle w:val="Heading6"/>
        <w:spacing w:line="480" w:lineRule="auto"/>
        <w:rPr>
          <w:sz w:val="24"/>
          <w:szCs w:val="24"/>
        </w:rPr>
      </w:pPr>
      <w:bookmarkStart w:id="6" w:name="_gweliibmhu3z" w:colFirst="0" w:colLast="0"/>
      <w:bookmarkEnd w:id="6"/>
      <w:r w:rsidRPr="007E5B82">
        <w:rPr>
          <w:sz w:val="24"/>
          <w:szCs w:val="24"/>
        </w:rPr>
        <w:lastRenderedPageBreak/>
        <w:t>Works Cited</w:t>
      </w:r>
    </w:p>
    <w:p w14:paraId="05A6F802" w14:textId="2201CDA9"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Campbell, Joseph. </w:t>
      </w:r>
      <w:r>
        <w:rPr>
          <w:rFonts w:ascii="Times New Roman" w:eastAsia="Times New Roman" w:hAnsi="Times New Roman" w:cs="Times New Roman"/>
          <w:i/>
          <w:sz w:val="24"/>
          <w:szCs w:val="24"/>
        </w:rPr>
        <w:t>The Hero with a Thousand Faces</w:t>
      </w:r>
      <w:r>
        <w:rPr>
          <w:rFonts w:ascii="Times New Roman" w:eastAsia="Times New Roman" w:hAnsi="Times New Roman" w:cs="Times New Roman"/>
          <w:sz w:val="24"/>
          <w:szCs w:val="24"/>
        </w:rPr>
        <w:t xml:space="preserve">. 3rd ed., New World Library, 2008. </w:t>
      </w:r>
    </w:p>
    <w:p w14:paraId="05A6F803"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Cohen, P. S. (1969). “Theories of Myth.” </w:t>
      </w:r>
      <w:r>
        <w:rPr>
          <w:rFonts w:ascii="Times New Roman" w:eastAsia="Times New Roman" w:hAnsi="Times New Roman" w:cs="Times New Roman"/>
          <w:i/>
          <w:sz w:val="24"/>
          <w:szCs w:val="24"/>
        </w:rPr>
        <w:t>Man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4</w:t>
      </w:r>
      <w:r>
        <w:rPr>
          <w:rFonts w:ascii="Times New Roman" w:eastAsia="Times New Roman" w:hAnsi="Times New Roman" w:cs="Times New Roman"/>
          <w:sz w:val="24"/>
          <w:szCs w:val="24"/>
        </w:rPr>
        <w:t xml:space="preserve">(3), 337–353. https://www.jstor.org/stable/2798111 </w:t>
      </w:r>
    </w:p>
    <w:p w14:paraId="05A6F804"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Comstock, Nancy W. “Mythology.” </w:t>
      </w:r>
      <w:r>
        <w:rPr>
          <w:rFonts w:ascii="Times New Roman" w:eastAsia="Times New Roman" w:hAnsi="Times New Roman" w:cs="Times New Roman"/>
          <w:i/>
          <w:sz w:val="24"/>
          <w:szCs w:val="24"/>
        </w:rPr>
        <w:t>Salem Press Encyclopedia</w:t>
      </w:r>
      <w:r>
        <w:rPr>
          <w:rFonts w:ascii="Times New Roman" w:eastAsia="Times New Roman" w:hAnsi="Times New Roman" w:cs="Times New Roman"/>
          <w:sz w:val="24"/>
          <w:szCs w:val="24"/>
        </w:rPr>
        <w:t xml:space="preserve">, 2023. </w:t>
      </w:r>
      <w:r>
        <w:rPr>
          <w:rFonts w:ascii="Times New Roman" w:eastAsia="Times New Roman" w:hAnsi="Times New Roman" w:cs="Times New Roman"/>
          <w:i/>
          <w:sz w:val="24"/>
          <w:szCs w:val="24"/>
        </w:rPr>
        <w:t>EBSCOhost</w:t>
      </w:r>
      <w:r>
        <w:rPr>
          <w:rFonts w:ascii="Times New Roman" w:eastAsia="Times New Roman" w:hAnsi="Times New Roman" w:cs="Times New Roman"/>
          <w:sz w:val="24"/>
          <w:szCs w:val="24"/>
        </w:rPr>
        <w:t>, search.ebscohost.com/login.aspx?direct=true&amp;db=ers&amp;AN=98402147&amp;site=eds-live.</w:t>
      </w:r>
    </w:p>
    <w:p w14:paraId="05A6F805"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Frye, Northrop. “THIRD ESSAY. Archetypal Criticism: Theory of Myths.” </w:t>
      </w:r>
      <w:r>
        <w:rPr>
          <w:rFonts w:ascii="Times New Roman" w:eastAsia="Times New Roman" w:hAnsi="Times New Roman" w:cs="Times New Roman"/>
          <w:i/>
          <w:sz w:val="24"/>
          <w:szCs w:val="24"/>
        </w:rPr>
        <w:t>Anatomy of Criticism</w:t>
      </w:r>
      <w:r>
        <w:rPr>
          <w:rFonts w:ascii="Times New Roman" w:eastAsia="Times New Roman" w:hAnsi="Times New Roman" w:cs="Times New Roman"/>
          <w:sz w:val="24"/>
          <w:szCs w:val="24"/>
        </w:rPr>
        <w:t xml:space="preserve">, Princeton University Press, Princeton, NJ, 1957, pp. 131–239. </w:t>
      </w:r>
    </w:p>
    <w:p w14:paraId="05A6F806" w14:textId="77777777" w:rsidR="00B23A1E" w:rsidRDefault="00361C09" w:rsidP="007E5B82">
      <w:pPr>
        <w:spacing w:line="480" w:lineRule="auto"/>
        <w:ind w:left="72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Makdisi</w:t>
      </w:r>
      <w:proofErr w:type="spellEnd"/>
      <w:r>
        <w:rPr>
          <w:rFonts w:ascii="Times New Roman" w:eastAsia="Times New Roman" w:hAnsi="Times New Roman" w:cs="Times New Roman"/>
          <w:sz w:val="24"/>
          <w:szCs w:val="24"/>
        </w:rPr>
        <w:t xml:space="preserve">, Saree, and Felicity Nussbaum. “Introduction.” </w:t>
      </w:r>
      <w:r>
        <w:rPr>
          <w:rFonts w:ascii="Times New Roman" w:eastAsia="Times New Roman" w:hAnsi="Times New Roman" w:cs="Times New Roman"/>
          <w:i/>
          <w:sz w:val="24"/>
          <w:szCs w:val="24"/>
        </w:rPr>
        <w:t>The Arabian Nights in Historical Context: Between East and West</w:t>
      </w:r>
      <w:r>
        <w:rPr>
          <w:rFonts w:ascii="Times New Roman" w:eastAsia="Times New Roman" w:hAnsi="Times New Roman" w:cs="Times New Roman"/>
          <w:sz w:val="24"/>
          <w:szCs w:val="24"/>
        </w:rPr>
        <w:t xml:space="preserve">, 1st ed., Oxford University Press, Oxford, UK, 2009, pp. 1–23. </w:t>
      </w:r>
    </w:p>
    <w:p w14:paraId="05A6F807"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Martin, Tracey. “Propaganda: How Germany Convinced the </w:t>
      </w:r>
      <w:proofErr w:type="gramStart"/>
      <w:r>
        <w:rPr>
          <w:rFonts w:ascii="Times New Roman" w:eastAsia="Times New Roman" w:hAnsi="Times New Roman" w:cs="Times New Roman"/>
          <w:sz w:val="24"/>
          <w:szCs w:val="24"/>
        </w:rPr>
        <w:t>Masses .</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History in the Making</w:t>
      </w:r>
      <w:r>
        <w:rPr>
          <w:rFonts w:ascii="Times New Roman" w:eastAsia="Times New Roman" w:hAnsi="Times New Roman" w:cs="Times New Roman"/>
          <w:sz w:val="24"/>
          <w:szCs w:val="24"/>
        </w:rPr>
        <w:t xml:space="preserve">, vol. 13, Jan. 2020, pp. 91–112. </w:t>
      </w:r>
      <w:r>
        <w:rPr>
          <w:rFonts w:ascii="Times New Roman" w:eastAsia="Times New Roman" w:hAnsi="Times New Roman" w:cs="Times New Roman"/>
          <w:i/>
          <w:sz w:val="24"/>
          <w:szCs w:val="24"/>
        </w:rPr>
        <w:t xml:space="preserve">History at CSUSB </w:t>
      </w:r>
      <w:proofErr w:type="spellStart"/>
      <w:r>
        <w:rPr>
          <w:rFonts w:ascii="Times New Roman" w:eastAsia="Times New Roman" w:hAnsi="Times New Roman" w:cs="Times New Roman"/>
          <w:i/>
          <w:sz w:val="24"/>
          <w:szCs w:val="24"/>
        </w:rPr>
        <w:t>ScholarWorks</w:t>
      </w:r>
      <w:proofErr w:type="spellEnd"/>
      <w:r>
        <w:rPr>
          <w:rFonts w:ascii="Times New Roman" w:eastAsia="Times New Roman" w:hAnsi="Times New Roman" w:cs="Times New Roman"/>
          <w:sz w:val="24"/>
          <w:szCs w:val="24"/>
        </w:rPr>
        <w:t xml:space="preserve">, https://scholarworks.lib.csusb.edu/cgi/viewcontent.cgi?article=1138&amp;context=history-in-the-making. </w:t>
      </w:r>
    </w:p>
    <w:p w14:paraId="05A6F808"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McCloud, Scott. </w:t>
      </w:r>
      <w:r>
        <w:rPr>
          <w:rFonts w:ascii="Times New Roman" w:eastAsia="Times New Roman" w:hAnsi="Times New Roman" w:cs="Times New Roman"/>
          <w:i/>
          <w:sz w:val="24"/>
          <w:szCs w:val="24"/>
        </w:rPr>
        <w:t>Understanding Comics</w:t>
      </w:r>
      <w:r>
        <w:rPr>
          <w:rFonts w:ascii="Times New Roman" w:eastAsia="Times New Roman" w:hAnsi="Times New Roman" w:cs="Times New Roman"/>
          <w:sz w:val="24"/>
          <w:szCs w:val="24"/>
        </w:rPr>
        <w:t xml:space="preserve">. HarperCollins Publishers, Inc., 1994. </w:t>
      </w:r>
    </w:p>
    <w:p w14:paraId="05A6F809"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Naithani, S. (2004). “The Teacher and the Taught: Structures and Meaning in the </w:t>
      </w:r>
      <w:r>
        <w:rPr>
          <w:rFonts w:ascii="Times New Roman" w:eastAsia="Times New Roman" w:hAnsi="Times New Roman" w:cs="Times New Roman"/>
          <w:i/>
          <w:sz w:val="24"/>
          <w:szCs w:val="24"/>
        </w:rPr>
        <w:t>Arabian Nights</w:t>
      </w:r>
      <w:r>
        <w:rPr>
          <w:rFonts w:ascii="Times New Roman" w:eastAsia="Times New Roman" w:hAnsi="Times New Roman" w:cs="Times New Roman"/>
          <w:sz w:val="24"/>
          <w:szCs w:val="24"/>
        </w:rPr>
        <w:t xml:space="preserve"> and the </w:t>
      </w:r>
      <w:r>
        <w:rPr>
          <w:rFonts w:ascii="Times New Roman" w:eastAsia="Times New Roman" w:hAnsi="Times New Roman" w:cs="Times New Roman"/>
          <w:i/>
          <w:sz w:val="24"/>
          <w:szCs w:val="24"/>
        </w:rPr>
        <w:t>Panchatantra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Marvels &amp; Tales: Journal of Fairy-Tale Studies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18 </w:t>
      </w:r>
      <w:r>
        <w:rPr>
          <w:rFonts w:ascii="Times New Roman" w:eastAsia="Times New Roman" w:hAnsi="Times New Roman" w:cs="Times New Roman"/>
          <w:sz w:val="24"/>
          <w:szCs w:val="24"/>
        </w:rPr>
        <w:t xml:space="preserve">(2), 272–285. </w:t>
      </w:r>
    </w:p>
    <w:p w14:paraId="05A6F80A" w14:textId="77777777" w:rsidR="00B23A1E" w:rsidRDefault="00361C09" w:rsidP="007E5B82">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Ohkubo, Atsushi. </w:t>
      </w:r>
      <w:r>
        <w:rPr>
          <w:rFonts w:ascii="Times New Roman" w:eastAsia="Times New Roman" w:hAnsi="Times New Roman" w:cs="Times New Roman"/>
          <w:i/>
          <w:sz w:val="24"/>
          <w:szCs w:val="24"/>
        </w:rPr>
        <w:t>Soul Eater</w:t>
      </w:r>
      <w:r>
        <w:rPr>
          <w:rFonts w:ascii="Times New Roman" w:eastAsia="Times New Roman" w:hAnsi="Times New Roman" w:cs="Times New Roman"/>
          <w:sz w:val="24"/>
          <w:szCs w:val="24"/>
        </w:rPr>
        <w:t xml:space="preserve">. Translated by Amy Forsyth, Yen Press, 2009-2015. 25 vols. </w:t>
      </w:r>
    </w:p>
    <w:p w14:paraId="05A6F80B" w14:textId="77777777" w:rsidR="00B23A1E" w:rsidRDefault="00361C09" w:rsidP="007E5B82">
      <w:pPr>
        <w:spacing w:line="480" w:lineRule="auto"/>
        <w:ind w:left="720" w:hanging="720"/>
        <w:rPr>
          <w:rFonts w:ascii="Times New Roman" w:eastAsia="Times New Roman" w:hAnsi="Times New Roman" w:cs="Times New Roman"/>
          <w:sz w:val="28"/>
          <w:szCs w:val="28"/>
        </w:rPr>
      </w:pPr>
      <w:r>
        <w:rPr>
          <w:rFonts w:ascii="Times New Roman" w:eastAsia="Times New Roman" w:hAnsi="Times New Roman" w:cs="Times New Roman"/>
          <w:i/>
          <w:sz w:val="24"/>
          <w:szCs w:val="24"/>
        </w:rPr>
        <w:t>The Arabian Nights</w:t>
      </w:r>
      <w:r>
        <w:rPr>
          <w:rFonts w:ascii="Times New Roman" w:eastAsia="Times New Roman" w:hAnsi="Times New Roman" w:cs="Times New Roman"/>
          <w:sz w:val="24"/>
          <w:szCs w:val="24"/>
        </w:rPr>
        <w:t xml:space="preserve">. Translated by Sir Richard F. Burton, Sterling Publishing Co., Inc., 2016. </w:t>
      </w:r>
    </w:p>
    <w:sectPr w:rsidR="00B23A1E">
      <w:headerReference w:type="default" r:id="rId31"/>
      <w:footerReference w:type="default" r:id="rId32"/>
      <w:headerReference w:type="first" r:id="rId33"/>
      <w:footerReference w:type="first" r:id="rId34"/>
      <w:pgSz w:w="12240" w:h="15840"/>
      <w:pgMar w:top="1440" w:right="1440" w:bottom="1440" w:left="1440" w:header="720" w:footer="720"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Grace Hogsten" w:date="2025-01-12T20:02:00Z" w:initials="GH">
    <w:p w14:paraId="1CC6B742" w14:textId="77777777" w:rsidR="00D22A45" w:rsidRDefault="00D22A45" w:rsidP="00D22A45">
      <w:pPr>
        <w:pStyle w:val="CommentText"/>
      </w:pPr>
      <w:r>
        <w:rPr>
          <w:rStyle w:val="CommentReference"/>
        </w:rPr>
        <w:annotationRef/>
      </w:r>
      <w:r>
        <w:t>bookmark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C6B7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BEA5D3" w16cex:dateUtc="2025-01-13T01: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C6B742" w16cid:durableId="01BEA5D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0AC4C" w14:textId="77777777" w:rsidR="007D2C2D" w:rsidRDefault="007D2C2D">
      <w:pPr>
        <w:spacing w:line="240" w:lineRule="auto"/>
      </w:pPr>
      <w:r>
        <w:separator/>
      </w:r>
    </w:p>
  </w:endnote>
  <w:endnote w:type="continuationSeparator" w:id="0">
    <w:p w14:paraId="5538A305" w14:textId="77777777" w:rsidR="007D2C2D" w:rsidRDefault="007D2C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6F833" w14:textId="77777777" w:rsidR="00B23A1E" w:rsidRDefault="00B23A1E">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6F835" w14:textId="77777777" w:rsidR="00B23A1E" w:rsidRDefault="00B23A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71C0E" w14:textId="77777777" w:rsidR="007D2C2D" w:rsidRDefault="007D2C2D">
      <w:pPr>
        <w:spacing w:line="240" w:lineRule="auto"/>
      </w:pPr>
      <w:r>
        <w:separator/>
      </w:r>
    </w:p>
  </w:footnote>
  <w:footnote w:type="continuationSeparator" w:id="0">
    <w:p w14:paraId="39DA2C75" w14:textId="77777777" w:rsidR="007D2C2D" w:rsidRDefault="007D2C2D">
      <w:pPr>
        <w:spacing w:line="240" w:lineRule="auto"/>
      </w:pPr>
      <w:r>
        <w:continuationSeparator/>
      </w:r>
    </w:p>
  </w:footnote>
  <w:footnote w:id="1">
    <w:p w14:paraId="05A6F836" w14:textId="77777777" w:rsidR="00B23A1E" w:rsidRDefault="00361C09">
      <w:pPr>
        <w:spacing w:line="240" w:lineRule="auto"/>
        <w:rPr>
          <w:sz w:val="16"/>
          <w:szCs w:val="16"/>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Makdisi, Saree, and Felicity Nussbaum. “Introduction.” </w:t>
      </w:r>
      <w:r>
        <w:rPr>
          <w:rFonts w:ascii="Times New Roman" w:eastAsia="Times New Roman" w:hAnsi="Times New Roman" w:cs="Times New Roman"/>
          <w:i/>
          <w:sz w:val="20"/>
          <w:szCs w:val="20"/>
        </w:rPr>
        <w:t>The Arabian Nights in Historical Context: Between East and West</w:t>
      </w:r>
      <w:r>
        <w:rPr>
          <w:rFonts w:ascii="Times New Roman" w:eastAsia="Times New Roman" w:hAnsi="Times New Roman" w:cs="Times New Roman"/>
          <w:sz w:val="20"/>
          <w:szCs w:val="20"/>
        </w:rPr>
        <w:t>, 1st ed., Oxford University Press, Oxford, UK, 2009, 1.</w:t>
      </w:r>
    </w:p>
  </w:footnote>
  <w:footnote w:id="2">
    <w:p w14:paraId="05A6F837" w14:textId="77777777" w:rsidR="00B23A1E" w:rsidRDefault="00361C09">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Makdisi, Saree, and Felicity Nussbaum, “Introduction,” 11.</w:t>
      </w:r>
    </w:p>
  </w:footnote>
  <w:footnote w:id="3">
    <w:p w14:paraId="05A6F838" w14:textId="77777777" w:rsidR="00B23A1E" w:rsidRDefault="00361C09">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Makdisi, Saree, and Felicity Nussbaum, “Introduction,” 14.</w:t>
      </w:r>
    </w:p>
  </w:footnote>
  <w:footnote w:id="4">
    <w:p w14:paraId="05A6F839" w14:textId="77777777" w:rsidR="00B23A1E" w:rsidRDefault="00361C09">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Makdisi, Saree, and Felicity Nussbaum, “Introduction,” 18.</w:t>
      </w:r>
    </w:p>
  </w:footnote>
  <w:footnote w:id="5">
    <w:p w14:paraId="05A6F83A" w14:textId="77777777" w:rsidR="00B23A1E" w:rsidRDefault="00361C09">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Makdisi, Saree, and Felicity Nussbaum, “Introduction,” 16.</w:t>
      </w:r>
    </w:p>
  </w:footnote>
  <w:footnote w:id="6">
    <w:p w14:paraId="05A6F83B" w14:textId="77777777" w:rsidR="00B23A1E" w:rsidRDefault="00361C09">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Makdisi, Saree, and Felicity Nussbaum, “Introduction,” 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6F832" w14:textId="7679DA21" w:rsidR="00B23A1E" w:rsidRDefault="00361C09">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Chavez |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FF6683">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6F834" w14:textId="77777777" w:rsidR="00B23A1E" w:rsidRDefault="00B23A1E">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714841"/>
    <w:multiLevelType w:val="multilevel"/>
    <w:tmpl w:val="6ECAA75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11428451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race Hogsten">
    <w15:presenceInfo w15:providerId="Windows Live" w15:userId="25853dc78706fe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A1E"/>
    <w:rsid w:val="000007D3"/>
    <w:rsid w:val="00000F55"/>
    <w:rsid w:val="00005B21"/>
    <w:rsid w:val="00005F80"/>
    <w:rsid w:val="00017DA6"/>
    <w:rsid w:val="000368C3"/>
    <w:rsid w:val="00045C1D"/>
    <w:rsid w:val="00065EA4"/>
    <w:rsid w:val="000802AA"/>
    <w:rsid w:val="00080440"/>
    <w:rsid w:val="00093D37"/>
    <w:rsid w:val="000C0A1E"/>
    <w:rsid w:val="000C60BF"/>
    <w:rsid w:val="000E117E"/>
    <w:rsid w:val="000E6BB2"/>
    <w:rsid w:val="000F3C7E"/>
    <w:rsid w:val="000F7435"/>
    <w:rsid w:val="0010355A"/>
    <w:rsid w:val="001079B1"/>
    <w:rsid w:val="00107AD9"/>
    <w:rsid w:val="00110CD0"/>
    <w:rsid w:val="00114521"/>
    <w:rsid w:val="00114858"/>
    <w:rsid w:val="00154D22"/>
    <w:rsid w:val="0017189D"/>
    <w:rsid w:val="001836CE"/>
    <w:rsid w:val="00183FB6"/>
    <w:rsid w:val="00186F42"/>
    <w:rsid w:val="00190D60"/>
    <w:rsid w:val="001919F2"/>
    <w:rsid w:val="001946E3"/>
    <w:rsid w:val="001A75FA"/>
    <w:rsid w:val="001E6917"/>
    <w:rsid w:val="001E6F05"/>
    <w:rsid w:val="001F17E6"/>
    <w:rsid w:val="001F34D7"/>
    <w:rsid w:val="001F7CF9"/>
    <w:rsid w:val="00203A90"/>
    <w:rsid w:val="00207DA1"/>
    <w:rsid w:val="00215135"/>
    <w:rsid w:val="0021633C"/>
    <w:rsid w:val="00216C94"/>
    <w:rsid w:val="00220859"/>
    <w:rsid w:val="00225AE9"/>
    <w:rsid w:val="00226621"/>
    <w:rsid w:val="00230B8C"/>
    <w:rsid w:val="00253A03"/>
    <w:rsid w:val="002751E3"/>
    <w:rsid w:val="00275661"/>
    <w:rsid w:val="0028234B"/>
    <w:rsid w:val="0029674E"/>
    <w:rsid w:val="002A4F09"/>
    <w:rsid w:val="002C05BA"/>
    <w:rsid w:val="002C1EE6"/>
    <w:rsid w:val="002E0E54"/>
    <w:rsid w:val="002E3D8B"/>
    <w:rsid w:val="002E4559"/>
    <w:rsid w:val="002F5D42"/>
    <w:rsid w:val="002F6B89"/>
    <w:rsid w:val="00301B45"/>
    <w:rsid w:val="003261D4"/>
    <w:rsid w:val="00331A69"/>
    <w:rsid w:val="00334E7B"/>
    <w:rsid w:val="0034206F"/>
    <w:rsid w:val="00347428"/>
    <w:rsid w:val="00351315"/>
    <w:rsid w:val="00351890"/>
    <w:rsid w:val="00357751"/>
    <w:rsid w:val="00361C09"/>
    <w:rsid w:val="00363F63"/>
    <w:rsid w:val="00365AA9"/>
    <w:rsid w:val="003832C0"/>
    <w:rsid w:val="00384482"/>
    <w:rsid w:val="003849DB"/>
    <w:rsid w:val="00385D2D"/>
    <w:rsid w:val="00393B69"/>
    <w:rsid w:val="00396B4F"/>
    <w:rsid w:val="003A3AEB"/>
    <w:rsid w:val="003B2B12"/>
    <w:rsid w:val="003B46EE"/>
    <w:rsid w:val="003B5D51"/>
    <w:rsid w:val="003B69E0"/>
    <w:rsid w:val="003C0147"/>
    <w:rsid w:val="003C710A"/>
    <w:rsid w:val="003D3E44"/>
    <w:rsid w:val="00404D72"/>
    <w:rsid w:val="00407072"/>
    <w:rsid w:val="004129F9"/>
    <w:rsid w:val="00424293"/>
    <w:rsid w:val="00427817"/>
    <w:rsid w:val="00437D98"/>
    <w:rsid w:val="00445C8C"/>
    <w:rsid w:val="00454578"/>
    <w:rsid w:val="00467212"/>
    <w:rsid w:val="00470A19"/>
    <w:rsid w:val="00476302"/>
    <w:rsid w:val="00492F3C"/>
    <w:rsid w:val="004A3602"/>
    <w:rsid w:val="004A6F46"/>
    <w:rsid w:val="004A6F87"/>
    <w:rsid w:val="004C12A8"/>
    <w:rsid w:val="004D008B"/>
    <w:rsid w:val="004D3470"/>
    <w:rsid w:val="004E1A06"/>
    <w:rsid w:val="004E1A66"/>
    <w:rsid w:val="004F3117"/>
    <w:rsid w:val="0050074D"/>
    <w:rsid w:val="00510A99"/>
    <w:rsid w:val="005117EB"/>
    <w:rsid w:val="00516C6A"/>
    <w:rsid w:val="00532D5D"/>
    <w:rsid w:val="005366E7"/>
    <w:rsid w:val="00541672"/>
    <w:rsid w:val="00555770"/>
    <w:rsid w:val="00571419"/>
    <w:rsid w:val="00581CA5"/>
    <w:rsid w:val="00593C1D"/>
    <w:rsid w:val="00596D31"/>
    <w:rsid w:val="005A2B88"/>
    <w:rsid w:val="005A3B96"/>
    <w:rsid w:val="005B7380"/>
    <w:rsid w:val="005E7CF0"/>
    <w:rsid w:val="005F409B"/>
    <w:rsid w:val="0060120B"/>
    <w:rsid w:val="006104EF"/>
    <w:rsid w:val="006120C9"/>
    <w:rsid w:val="00614893"/>
    <w:rsid w:val="00623A6C"/>
    <w:rsid w:val="00623B2F"/>
    <w:rsid w:val="006253B9"/>
    <w:rsid w:val="00635397"/>
    <w:rsid w:val="00637165"/>
    <w:rsid w:val="00640E85"/>
    <w:rsid w:val="00645D5A"/>
    <w:rsid w:val="00664767"/>
    <w:rsid w:val="00670955"/>
    <w:rsid w:val="0067138B"/>
    <w:rsid w:val="0067336C"/>
    <w:rsid w:val="006812BF"/>
    <w:rsid w:val="00693CD8"/>
    <w:rsid w:val="006950FA"/>
    <w:rsid w:val="006B0DF2"/>
    <w:rsid w:val="006B24DD"/>
    <w:rsid w:val="006D7120"/>
    <w:rsid w:val="006E29B0"/>
    <w:rsid w:val="006E3425"/>
    <w:rsid w:val="006F4802"/>
    <w:rsid w:val="00703D01"/>
    <w:rsid w:val="007078E8"/>
    <w:rsid w:val="0071029D"/>
    <w:rsid w:val="0071493F"/>
    <w:rsid w:val="00715616"/>
    <w:rsid w:val="007157B1"/>
    <w:rsid w:val="00716094"/>
    <w:rsid w:val="00716CBB"/>
    <w:rsid w:val="007200BB"/>
    <w:rsid w:val="0072661C"/>
    <w:rsid w:val="00731BE8"/>
    <w:rsid w:val="00746140"/>
    <w:rsid w:val="00776D1C"/>
    <w:rsid w:val="00786665"/>
    <w:rsid w:val="00786C10"/>
    <w:rsid w:val="00790EBE"/>
    <w:rsid w:val="007974A7"/>
    <w:rsid w:val="007A0B1D"/>
    <w:rsid w:val="007A2633"/>
    <w:rsid w:val="007A5190"/>
    <w:rsid w:val="007C2C65"/>
    <w:rsid w:val="007C5542"/>
    <w:rsid w:val="007D1074"/>
    <w:rsid w:val="007D2C2D"/>
    <w:rsid w:val="007E3059"/>
    <w:rsid w:val="007E5B82"/>
    <w:rsid w:val="007E7CD0"/>
    <w:rsid w:val="007F41C4"/>
    <w:rsid w:val="00802BA9"/>
    <w:rsid w:val="008121CD"/>
    <w:rsid w:val="008135A6"/>
    <w:rsid w:val="008154C7"/>
    <w:rsid w:val="00815E28"/>
    <w:rsid w:val="00817058"/>
    <w:rsid w:val="0082047E"/>
    <w:rsid w:val="00837B48"/>
    <w:rsid w:val="00843AEC"/>
    <w:rsid w:val="00861701"/>
    <w:rsid w:val="00863A64"/>
    <w:rsid w:val="00866124"/>
    <w:rsid w:val="00877A5B"/>
    <w:rsid w:val="008823BE"/>
    <w:rsid w:val="00882A23"/>
    <w:rsid w:val="00883BCD"/>
    <w:rsid w:val="008943D2"/>
    <w:rsid w:val="008C325A"/>
    <w:rsid w:val="008C3658"/>
    <w:rsid w:val="008D52EE"/>
    <w:rsid w:val="008D7EF6"/>
    <w:rsid w:val="008E174A"/>
    <w:rsid w:val="008E1F39"/>
    <w:rsid w:val="008E7187"/>
    <w:rsid w:val="008F61F8"/>
    <w:rsid w:val="0090042C"/>
    <w:rsid w:val="009073E4"/>
    <w:rsid w:val="00910DF3"/>
    <w:rsid w:val="00913B19"/>
    <w:rsid w:val="00914CE2"/>
    <w:rsid w:val="00915A3F"/>
    <w:rsid w:val="009324C3"/>
    <w:rsid w:val="00952FCA"/>
    <w:rsid w:val="00953E80"/>
    <w:rsid w:val="00962F1C"/>
    <w:rsid w:val="0096672D"/>
    <w:rsid w:val="009A0E7E"/>
    <w:rsid w:val="009A463B"/>
    <w:rsid w:val="009A5721"/>
    <w:rsid w:val="009A7F21"/>
    <w:rsid w:val="009C4BEB"/>
    <w:rsid w:val="009D08F2"/>
    <w:rsid w:val="009D3B4B"/>
    <w:rsid w:val="009D474C"/>
    <w:rsid w:val="009E2372"/>
    <w:rsid w:val="009E36C3"/>
    <w:rsid w:val="009E473D"/>
    <w:rsid w:val="009F332E"/>
    <w:rsid w:val="00A013F4"/>
    <w:rsid w:val="00A06C5E"/>
    <w:rsid w:val="00A144AA"/>
    <w:rsid w:val="00A240BC"/>
    <w:rsid w:val="00A27481"/>
    <w:rsid w:val="00A27C51"/>
    <w:rsid w:val="00A33B4C"/>
    <w:rsid w:val="00A40D4C"/>
    <w:rsid w:val="00A52263"/>
    <w:rsid w:val="00A62869"/>
    <w:rsid w:val="00A6389A"/>
    <w:rsid w:val="00A704BB"/>
    <w:rsid w:val="00A71CEA"/>
    <w:rsid w:val="00A72F16"/>
    <w:rsid w:val="00A74A7E"/>
    <w:rsid w:val="00AA28DA"/>
    <w:rsid w:val="00AA3D0D"/>
    <w:rsid w:val="00AB40E9"/>
    <w:rsid w:val="00AB7D91"/>
    <w:rsid w:val="00AC13BC"/>
    <w:rsid w:val="00AC661F"/>
    <w:rsid w:val="00AD0889"/>
    <w:rsid w:val="00AD34A0"/>
    <w:rsid w:val="00AE1483"/>
    <w:rsid w:val="00AE30B6"/>
    <w:rsid w:val="00AF0A15"/>
    <w:rsid w:val="00B0597C"/>
    <w:rsid w:val="00B06BDE"/>
    <w:rsid w:val="00B07E16"/>
    <w:rsid w:val="00B154C6"/>
    <w:rsid w:val="00B17D32"/>
    <w:rsid w:val="00B217ED"/>
    <w:rsid w:val="00B21DFB"/>
    <w:rsid w:val="00B23A1E"/>
    <w:rsid w:val="00B243D9"/>
    <w:rsid w:val="00B30B9F"/>
    <w:rsid w:val="00B377F4"/>
    <w:rsid w:val="00B405A4"/>
    <w:rsid w:val="00B42F5B"/>
    <w:rsid w:val="00B46B4F"/>
    <w:rsid w:val="00B5284B"/>
    <w:rsid w:val="00B52E4F"/>
    <w:rsid w:val="00B601A1"/>
    <w:rsid w:val="00B80CC0"/>
    <w:rsid w:val="00B8778B"/>
    <w:rsid w:val="00BA0A6F"/>
    <w:rsid w:val="00BA2E70"/>
    <w:rsid w:val="00BB18F9"/>
    <w:rsid w:val="00BB22C0"/>
    <w:rsid w:val="00BB406D"/>
    <w:rsid w:val="00BC5195"/>
    <w:rsid w:val="00BD14A9"/>
    <w:rsid w:val="00BD15CE"/>
    <w:rsid w:val="00BD5504"/>
    <w:rsid w:val="00BD798A"/>
    <w:rsid w:val="00BE580D"/>
    <w:rsid w:val="00BE6F4F"/>
    <w:rsid w:val="00C012E0"/>
    <w:rsid w:val="00C05005"/>
    <w:rsid w:val="00C0621C"/>
    <w:rsid w:val="00C064B8"/>
    <w:rsid w:val="00C07367"/>
    <w:rsid w:val="00C14DF0"/>
    <w:rsid w:val="00C4125D"/>
    <w:rsid w:val="00C528BD"/>
    <w:rsid w:val="00C57D04"/>
    <w:rsid w:val="00C60E57"/>
    <w:rsid w:val="00C76C67"/>
    <w:rsid w:val="00C84175"/>
    <w:rsid w:val="00CB39DC"/>
    <w:rsid w:val="00CB7DDE"/>
    <w:rsid w:val="00CC3459"/>
    <w:rsid w:val="00CC5358"/>
    <w:rsid w:val="00CC7B57"/>
    <w:rsid w:val="00CD2DED"/>
    <w:rsid w:val="00CD4EF6"/>
    <w:rsid w:val="00CD4FA9"/>
    <w:rsid w:val="00CD7EB6"/>
    <w:rsid w:val="00CE3679"/>
    <w:rsid w:val="00CE3C52"/>
    <w:rsid w:val="00D06B0E"/>
    <w:rsid w:val="00D11444"/>
    <w:rsid w:val="00D12662"/>
    <w:rsid w:val="00D14C69"/>
    <w:rsid w:val="00D22A45"/>
    <w:rsid w:val="00D24D50"/>
    <w:rsid w:val="00D54A17"/>
    <w:rsid w:val="00D6694B"/>
    <w:rsid w:val="00D6703C"/>
    <w:rsid w:val="00D7397C"/>
    <w:rsid w:val="00D75352"/>
    <w:rsid w:val="00D85298"/>
    <w:rsid w:val="00D87C37"/>
    <w:rsid w:val="00D92131"/>
    <w:rsid w:val="00D9625A"/>
    <w:rsid w:val="00DA2183"/>
    <w:rsid w:val="00DA2430"/>
    <w:rsid w:val="00DA3D44"/>
    <w:rsid w:val="00DA4F1B"/>
    <w:rsid w:val="00DC522A"/>
    <w:rsid w:val="00DC7DBF"/>
    <w:rsid w:val="00DD1E0C"/>
    <w:rsid w:val="00DF12CE"/>
    <w:rsid w:val="00DF7EB1"/>
    <w:rsid w:val="00E05B66"/>
    <w:rsid w:val="00E22F3A"/>
    <w:rsid w:val="00E45E63"/>
    <w:rsid w:val="00E46BBF"/>
    <w:rsid w:val="00E47C71"/>
    <w:rsid w:val="00E578B7"/>
    <w:rsid w:val="00E669C2"/>
    <w:rsid w:val="00E72930"/>
    <w:rsid w:val="00E83120"/>
    <w:rsid w:val="00E95A2F"/>
    <w:rsid w:val="00E96A69"/>
    <w:rsid w:val="00E979FF"/>
    <w:rsid w:val="00EA4496"/>
    <w:rsid w:val="00EA4BEB"/>
    <w:rsid w:val="00EC62F5"/>
    <w:rsid w:val="00EF0433"/>
    <w:rsid w:val="00EF1732"/>
    <w:rsid w:val="00EF61B3"/>
    <w:rsid w:val="00EF6B5A"/>
    <w:rsid w:val="00F01FAA"/>
    <w:rsid w:val="00F03779"/>
    <w:rsid w:val="00F069AC"/>
    <w:rsid w:val="00F111EB"/>
    <w:rsid w:val="00F12D92"/>
    <w:rsid w:val="00F1700D"/>
    <w:rsid w:val="00F205DA"/>
    <w:rsid w:val="00F23F06"/>
    <w:rsid w:val="00F300D8"/>
    <w:rsid w:val="00F310D2"/>
    <w:rsid w:val="00F336E0"/>
    <w:rsid w:val="00F561CB"/>
    <w:rsid w:val="00F6267D"/>
    <w:rsid w:val="00F72DBA"/>
    <w:rsid w:val="00F87606"/>
    <w:rsid w:val="00F9153C"/>
    <w:rsid w:val="00FB3CA4"/>
    <w:rsid w:val="00FB5DFA"/>
    <w:rsid w:val="00FC3403"/>
    <w:rsid w:val="00FC4D7D"/>
    <w:rsid w:val="00FC79AE"/>
    <w:rsid w:val="00FE1093"/>
    <w:rsid w:val="00FE120E"/>
    <w:rsid w:val="00FF2CD1"/>
    <w:rsid w:val="00FF4B9E"/>
    <w:rsid w:val="00FF6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6F784"/>
  <w15:docId w15:val="{2744F047-6274-48D4-A1F1-2B7995C96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480" w:lineRule="auto"/>
      <w:ind w:left="720" w:hanging="360"/>
      <w:outlineLvl w:val="0"/>
    </w:pPr>
    <w:rPr>
      <w:rFonts w:ascii="Times New Roman" w:eastAsia="Times New Roman" w:hAnsi="Times New Roman" w:cs="Times New Roman"/>
      <w:b/>
      <w:sz w:val="24"/>
      <w:szCs w:val="24"/>
    </w:rPr>
  </w:style>
  <w:style w:type="paragraph" w:styleId="Heading2">
    <w:name w:val="heading 2"/>
    <w:basedOn w:val="Normal"/>
    <w:next w:val="Normal"/>
    <w:uiPriority w:val="9"/>
    <w:unhideWhenUsed/>
    <w:qFormat/>
    <w:pPr>
      <w:keepNext/>
      <w:keepLines/>
      <w:spacing w:line="480" w:lineRule="auto"/>
      <w:ind w:left="720" w:hanging="360"/>
      <w:outlineLvl w:val="1"/>
    </w:pPr>
    <w:rPr>
      <w:rFonts w:ascii="Times New Roman" w:eastAsia="Times New Roman" w:hAnsi="Times New Roman" w:cs="Times New Roman"/>
      <w:b/>
      <w:sz w:val="24"/>
      <w:szCs w:val="24"/>
    </w:rPr>
  </w:style>
  <w:style w:type="paragraph" w:styleId="Heading3">
    <w:name w:val="heading 3"/>
    <w:basedOn w:val="Normal"/>
    <w:next w:val="Normal"/>
    <w:uiPriority w:val="9"/>
    <w:unhideWhenUsed/>
    <w:qFormat/>
    <w:pPr>
      <w:keepNext/>
      <w:keepLines/>
      <w:spacing w:line="480" w:lineRule="auto"/>
      <w:ind w:left="720" w:hanging="360"/>
      <w:outlineLvl w:val="2"/>
    </w:pPr>
    <w:rPr>
      <w:rFonts w:ascii="Times New Roman" w:eastAsia="Times New Roman" w:hAnsi="Times New Roman" w:cs="Times New Roman"/>
      <w:b/>
      <w:sz w:val="24"/>
      <w:szCs w:val="24"/>
    </w:rPr>
  </w:style>
  <w:style w:type="paragraph" w:styleId="Heading4">
    <w:name w:val="heading 4"/>
    <w:basedOn w:val="Normal"/>
    <w:next w:val="Normal"/>
    <w:uiPriority w:val="9"/>
    <w:unhideWhenUsed/>
    <w:qFormat/>
    <w:pPr>
      <w:keepNext/>
      <w:keepLines/>
      <w:spacing w:line="480" w:lineRule="auto"/>
      <w:ind w:left="720" w:hanging="360"/>
      <w:outlineLvl w:val="3"/>
    </w:pPr>
    <w:rPr>
      <w:rFonts w:ascii="Times New Roman" w:eastAsia="Times New Roman" w:hAnsi="Times New Roman" w:cs="Times New Roman"/>
      <w:b/>
      <w:sz w:val="24"/>
      <w:szCs w:val="24"/>
    </w:rPr>
  </w:style>
  <w:style w:type="paragraph" w:styleId="Heading5">
    <w:name w:val="heading 5"/>
    <w:basedOn w:val="Normal"/>
    <w:next w:val="Normal"/>
    <w:uiPriority w:val="9"/>
    <w:unhideWhenUsed/>
    <w:qFormat/>
    <w:pPr>
      <w:keepNext/>
      <w:keepLines/>
      <w:spacing w:line="480" w:lineRule="auto"/>
      <w:ind w:left="720" w:hanging="360"/>
      <w:outlineLvl w:val="4"/>
    </w:pPr>
    <w:rPr>
      <w:rFonts w:ascii="Times New Roman" w:eastAsia="Times New Roman" w:hAnsi="Times New Roman" w:cs="Times New Roman"/>
      <w:b/>
      <w:sz w:val="24"/>
      <w:szCs w:val="24"/>
    </w:rPr>
  </w:style>
  <w:style w:type="paragraph" w:styleId="Heading6">
    <w:name w:val="heading 6"/>
    <w:basedOn w:val="Normal"/>
    <w:next w:val="Normal"/>
    <w:uiPriority w:val="9"/>
    <w:unhideWhenUsed/>
    <w:qFormat/>
    <w:pPr>
      <w:keepNext/>
      <w:keepLines/>
      <w:jc w:val="center"/>
      <w:outlineLvl w:val="5"/>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A74A7E"/>
    <w:rPr>
      <w:sz w:val="16"/>
      <w:szCs w:val="16"/>
    </w:rPr>
  </w:style>
  <w:style w:type="paragraph" w:styleId="CommentText">
    <w:name w:val="annotation text"/>
    <w:basedOn w:val="Normal"/>
    <w:link w:val="CommentTextChar"/>
    <w:uiPriority w:val="99"/>
    <w:unhideWhenUsed/>
    <w:rsid w:val="00A74A7E"/>
    <w:pPr>
      <w:spacing w:line="240" w:lineRule="auto"/>
    </w:pPr>
    <w:rPr>
      <w:sz w:val="20"/>
      <w:szCs w:val="20"/>
    </w:rPr>
  </w:style>
  <w:style w:type="character" w:customStyle="1" w:styleId="CommentTextChar">
    <w:name w:val="Comment Text Char"/>
    <w:basedOn w:val="DefaultParagraphFont"/>
    <w:link w:val="CommentText"/>
    <w:uiPriority w:val="99"/>
    <w:rsid w:val="00A74A7E"/>
    <w:rPr>
      <w:sz w:val="20"/>
      <w:szCs w:val="20"/>
    </w:rPr>
  </w:style>
  <w:style w:type="paragraph" w:styleId="CommentSubject">
    <w:name w:val="annotation subject"/>
    <w:basedOn w:val="CommentText"/>
    <w:next w:val="CommentText"/>
    <w:link w:val="CommentSubjectChar"/>
    <w:uiPriority w:val="99"/>
    <w:semiHidden/>
    <w:unhideWhenUsed/>
    <w:rsid w:val="00A74A7E"/>
    <w:rPr>
      <w:b/>
      <w:bCs/>
    </w:rPr>
  </w:style>
  <w:style w:type="character" w:customStyle="1" w:styleId="CommentSubjectChar">
    <w:name w:val="Comment Subject Char"/>
    <w:basedOn w:val="CommentTextChar"/>
    <w:link w:val="CommentSubject"/>
    <w:uiPriority w:val="99"/>
    <w:semiHidden/>
    <w:rsid w:val="00A74A7E"/>
    <w:rPr>
      <w:b/>
      <w:bCs/>
      <w:sz w:val="20"/>
      <w:szCs w:val="20"/>
    </w:rPr>
  </w:style>
  <w:style w:type="paragraph" w:styleId="Revision">
    <w:name w:val="Revision"/>
    <w:hidden/>
    <w:uiPriority w:val="99"/>
    <w:semiHidden/>
    <w:rsid w:val="00C4125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eader" Target="header2.xm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23" Type="http://schemas.openxmlformats.org/officeDocument/2006/relationships/image" Target="media/image12.png"/><Relationship Id="rId28" Type="http://schemas.openxmlformats.org/officeDocument/2006/relationships/image" Target="media/image17.png"/><Relationship Id="rId36" Type="http://schemas.microsoft.com/office/2011/relationships/people" Target="people.xml"/><Relationship Id="rId10" Type="http://schemas.openxmlformats.org/officeDocument/2006/relationships/image" Target="media/image3.png"/><Relationship Id="rId19" Type="http://schemas.openxmlformats.org/officeDocument/2006/relationships/image" Target="media/image8.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commentsExtended" Target="commentsExtended.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A5931-1280-45F8-BBED-2A34A2A9F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65</Pages>
  <Words>17122</Words>
  <Characters>97598</Characters>
  <Application>Microsoft Office Word</Application>
  <DocSecurity>0</DocSecurity>
  <Lines>813</Lines>
  <Paragraphs>228</Paragraphs>
  <ScaleCrop>false</ScaleCrop>
  <Company/>
  <LinksUpToDate>false</LinksUpToDate>
  <CharactersWithSpaces>114492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Grace Hogsten</dc:creator>
  <cp:lastModifiedBy>Grace Hogsten</cp:lastModifiedBy>
  <cp:revision>2</cp:revision>
  <dcterms:created xsi:type="dcterms:W3CDTF">2025-01-31T21:07:00Z</dcterms:created>
  <dcterms:modified xsi:type="dcterms:W3CDTF">2025-01-31T21:07:00Z</dcterms:modified>
</cp:coreProperties>
</file>